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47750F" w14:textId="577507F3" w:rsidR="00A74153" w:rsidRDefault="00720E42">
      <w:pPr>
        <w:jc w:val="center"/>
        <w:rPr>
          <w:rFonts w:ascii="Arial" w:hAnsi="Arial" w:cs="Arial"/>
          <w:b/>
          <w:bCs/>
          <w:sz w:val="26"/>
          <w:szCs w:val="26"/>
        </w:rPr>
      </w:pPr>
      <w:r>
        <w:rPr>
          <w:rFonts w:ascii="Arial" w:hAnsi="Arial" w:cs="Arial"/>
          <w:b/>
          <w:bCs/>
          <w:sz w:val="26"/>
          <w:szCs w:val="26"/>
        </w:rPr>
        <w:t>COMUNICATO STAMPA</w:t>
      </w:r>
      <w:r w:rsidR="00F56689">
        <w:rPr>
          <w:rFonts w:ascii="Arial" w:hAnsi="Arial" w:cs="Arial"/>
          <w:b/>
          <w:bCs/>
          <w:sz w:val="26"/>
          <w:szCs w:val="26"/>
        </w:rPr>
        <w:t xml:space="preserve">  </w:t>
      </w:r>
    </w:p>
    <w:p w14:paraId="76567542" w14:textId="58C72888" w:rsidR="004B158F" w:rsidRPr="00D9381A" w:rsidRDefault="00321FC4" w:rsidP="00D9381A">
      <w:pPr>
        <w:jc w:val="center"/>
        <w:rPr>
          <w:rFonts w:ascii="Exo 2" w:eastAsiaTheme="minorHAnsi" w:hAnsi="Exo 2" w:cs="Arial"/>
          <w:b/>
          <w:bCs/>
          <w:sz w:val="28"/>
          <w:szCs w:val="28"/>
          <w:lang w:eastAsia="en-US"/>
        </w:rPr>
      </w:pPr>
      <w:r>
        <w:rPr>
          <w:rFonts w:ascii="Exo 2" w:eastAsiaTheme="minorHAnsi" w:hAnsi="Exo 2" w:cs="Arial"/>
          <w:b/>
          <w:bCs/>
          <w:sz w:val="28"/>
          <w:szCs w:val="28"/>
          <w:lang w:eastAsia="en-US"/>
        </w:rPr>
        <w:t>Pubblicato il nuovo rapporto globale Fairtrade: il Premio per le comunità di Asia, Africa e America Latina raggiunge</w:t>
      </w:r>
      <w:r w:rsidR="00F27E53">
        <w:rPr>
          <w:rFonts w:ascii="Exo 2" w:eastAsiaTheme="minorHAnsi" w:hAnsi="Exo 2" w:cs="Arial"/>
          <w:b/>
          <w:bCs/>
          <w:sz w:val="28"/>
          <w:szCs w:val="28"/>
          <w:lang w:eastAsia="en-US"/>
        </w:rPr>
        <w:t xml:space="preserve"> </w:t>
      </w:r>
      <w:r w:rsidR="00D9381A">
        <w:rPr>
          <w:rFonts w:ascii="Exo 2" w:eastAsiaTheme="minorHAnsi" w:hAnsi="Exo 2" w:cs="Arial"/>
          <w:b/>
          <w:bCs/>
          <w:sz w:val="28"/>
          <w:szCs w:val="28"/>
          <w:lang w:eastAsia="en-US"/>
        </w:rPr>
        <w:t>190</w:t>
      </w:r>
      <w:r w:rsidR="00F27E53">
        <w:rPr>
          <w:rFonts w:ascii="Exo 2" w:eastAsiaTheme="minorHAnsi" w:hAnsi="Exo 2" w:cs="Arial"/>
          <w:b/>
          <w:bCs/>
          <w:sz w:val="28"/>
          <w:szCs w:val="28"/>
          <w:lang w:eastAsia="en-US"/>
        </w:rPr>
        <w:t xml:space="preserve"> </w:t>
      </w:r>
      <w:r w:rsidR="00D9381A">
        <w:rPr>
          <w:rFonts w:ascii="Exo 2" w:eastAsiaTheme="minorHAnsi" w:hAnsi="Exo 2" w:cs="Arial"/>
          <w:b/>
          <w:bCs/>
          <w:sz w:val="28"/>
          <w:szCs w:val="28"/>
          <w:lang w:eastAsia="en-US"/>
        </w:rPr>
        <w:t>m</w:t>
      </w:r>
      <w:r w:rsidR="000C20E9">
        <w:rPr>
          <w:rFonts w:ascii="Exo 2" w:eastAsiaTheme="minorHAnsi" w:hAnsi="Exo 2" w:cs="Arial"/>
          <w:b/>
          <w:bCs/>
          <w:sz w:val="28"/>
          <w:szCs w:val="28"/>
          <w:lang w:eastAsia="en-US"/>
        </w:rPr>
        <w:t>i</w:t>
      </w:r>
      <w:r w:rsidR="00D9381A">
        <w:rPr>
          <w:rFonts w:ascii="Exo 2" w:eastAsiaTheme="minorHAnsi" w:hAnsi="Exo 2" w:cs="Arial"/>
          <w:b/>
          <w:bCs/>
          <w:sz w:val="28"/>
          <w:szCs w:val="28"/>
          <w:lang w:eastAsia="en-US"/>
        </w:rPr>
        <w:t>l</w:t>
      </w:r>
      <w:r w:rsidR="000C20E9">
        <w:rPr>
          <w:rFonts w:ascii="Exo 2" w:eastAsiaTheme="minorHAnsi" w:hAnsi="Exo 2" w:cs="Arial"/>
          <w:b/>
          <w:bCs/>
          <w:sz w:val="28"/>
          <w:szCs w:val="28"/>
          <w:lang w:eastAsia="en-US"/>
        </w:rPr>
        <w:t>ioni</w:t>
      </w:r>
      <w:r w:rsidR="00D9381A">
        <w:rPr>
          <w:rFonts w:ascii="Exo 2" w:eastAsiaTheme="minorHAnsi" w:hAnsi="Exo 2" w:cs="Arial"/>
          <w:b/>
          <w:bCs/>
          <w:sz w:val="28"/>
          <w:szCs w:val="28"/>
          <w:lang w:eastAsia="en-US"/>
        </w:rPr>
        <w:t xml:space="preserve"> di </w:t>
      </w:r>
      <w:r w:rsidR="000C20E9">
        <w:rPr>
          <w:rFonts w:eastAsiaTheme="minorHAnsi"/>
          <w:b/>
          <w:bCs/>
          <w:sz w:val="28"/>
          <w:szCs w:val="28"/>
          <w:lang w:eastAsia="en-US"/>
        </w:rPr>
        <w:t>euro</w:t>
      </w:r>
      <w:r w:rsidR="00D9381A">
        <w:rPr>
          <w:rFonts w:ascii="Exo 2" w:eastAsiaTheme="minorHAnsi" w:hAnsi="Exo 2" w:cs="Arial"/>
          <w:b/>
          <w:bCs/>
          <w:sz w:val="28"/>
          <w:szCs w:val="28"/>
          <w:lang w:eastAsia="en-US"/>
        </w:rPr>
        <w:t xml:space="preserve"> nel 2021</w:t>
      </w:r>
    </w:p>
    <w:p w14:paraId="0856AB53" w14:textId="70DCF3BB" w:rsidR="003E2501" w:rsidRPr="003E2501" w:rsidRDefault="008119CF" w:rsidP="003E2501">
      <w:pPr>
        <w:rPr>
          <w:rFonts w:ascii="Exo 2" w:eastAsiaTheme="minorHAnsi" w:hAnsi="Exo 2" w:cs="Arial"/>
          <w:sz w:val="24"/>
          <w:szCs w:val="24"/>
          <w:lang w:eastAsia="en-US"/>
        </w:rPr>
      </w:pPr>
      <w:r w:rsidRPr="006E2453">
        <w:rPr>
          <w:rFonts w:ascii="Exo 2" w:eastAsiaTheme="minorHAnsi" w:hAnsi="Exo 2" w:cs="Arial"/>
          <w:i/>
          <w:iCs/>
          <w:sz w:val="24"/>
          <w:szCs w:val="24"/>
          <w:lang w:eastAsia="en-US"/>
        </w:rPr>
        <w:t>Padova</w:t>
      </w:r>
      <w:r w:rsidR="004303E2" w:rsidRPr="006E2453">
        <w:rPr>
          <w:rFonts w:ascii="Exo 2" w:eastAsiaTheme="minorHAnsi" w:hAnsi="Exo 2" w:cs="Arial"/>
          <w:i/>
          <w:iCs/>
          <w:sz w:val="24"/>
          <w:szCs w:val="24"/>
          <w:lang w:eastAsia="en-US"/>
        </w:rPr>
        <w:t xml:space="preserve">, </w:t>
      </w:r>
      <w:r w:rsidR="003E2501">
        <w:rPr>
          <w:rFonts w:ascii="Exo 2" w:eastAsiaTheme="minorHAnsi" w:hAnsi="Exo 2" w:cs="Arial"/>
          <w:i/>
          <w:iCs/>
          <w:sz w:val="24"/>
          <w:szCs w:val="24"/>
          <w:lang w:eastAsia="en-US"/>
        </w:rPr>
        <w:t>1</w:t>
      </w:r>
      <w:r w:rsidR="00321FC4">
        <w:rPr>
          <w:rFonts w:ascii="Exo 2" w:eastAsiaTheme="minorHAnsi" w:hAnsi="Exo 2" w:cs="Arial"/>
          <w:i/>
          <w:iCs/>
          <w:sz w:val="24"/>
          <w:szCs w:val="24"/>
          <w:lang w:eastAsia="en-US"/>
        </w:rPr>
        <w:t>3</w:t>
      </w:r>
      <w:r w:rsidR="00095C67">
        <w:rPr>
          <w:rFonts w:ascii="Exo 2" w:eastAsiaTheme="minorHAnsi" w:hAnsi="Exo 2" w:cs="Arial"/>
          <w:i/>
          <w:iCs/>
          <w:sz w:val="24"/>
          <w:szCs w:val="24"/>
          <w:lang w:eastAsia="en-US"/>
        </w:rPr>
        <w:t xml:space="preserve"> ottobre</w:t>
      </w:r>
      <w:r w:rsidR="003B67F0" w:rsidRPr="006071E3">
        <w:rPr>
          <w:rFonts w:ascii="Exo 2" w:eastAsiaTheme="minorHAnsi" w:hAnsi="Exo 2" w:cs="Arial"/>
          <w:i/>
          <w:iCs/>
          <w:sz w:val="24"/>
          <w:szCs w:val="24"/>
          <w:lang w:eastAsia="en-US"/>
        </w:rPr>
        <w:t xml:space="preserve"> </w:t>
      </w:r>
      <w:r w:rsidR="00206347" w:rsidRPr="006071E3">
        <w:rPr>
          <w:rFonts w:ascii="Exo 2" w:eastAsiaTheme="minorHAnsi" w:hAnsi="Exo 2" w:cs="Arial"/>
          <w:i/>
          <w:iCs/>
          <w:sz w:val="24"/>
          <w:szCs w:val="24"/>
          <w:lang w:eastAsia="en-US"/>
        </w:rPr>
        <w:t>202</w:t>
      </w:r>
      <w:r w:rsidR="003B67F0" w:rsidRPr="006071E3">
        <w:rPr>
          <w:rFonts w:ascii="Exo 2" w:eastAsiaTheme="minorHAnsi" w:hAnsi="Exo 2" w:cs="Arial"/>
          <w:i/>
          <w:iCs/>
          <w:sz w:val="24"/>
          <w:szCs w:val="24"/>
          <w:lang w:eastAsia="en-US"/>
        </w:rPr>
        <w:t>2</w:t>
      </w:r>
      <w:r w:rsidR="004303E2" w:rsidRPr="006071E3">
        <w:rPr>
          <w:rFonts w:ascii="Exo 2" w:eastAsiaTheme="minorHAnsi" w:hAnsi="Exo 2" w:cs="Arial"/>
          <w:i/>
          <w:iCs/>
          <w:sz w:val="24"/>
          <w:szCs w:val="24"/>
          <w:lang w:eastAsia="en-US"/>
        </w:rPr>
        <w:t>.</w:t>
      </w:r>
      <w:r w:rsidR="003E2501" w:rsidRPr="003E2501">
        <w:t xml:space="preserve"> </w:t>
      </w:r>
      <w:r w:rsidR="00BF7FD9">
        <w:rPr>
          <w:rFonts w:ascii="Exo 2" w:eastAsiaTheme="minorHAnsi" w:hAnsi="Exo 2" w:cs="Arial"/>
          <w:sz w:val="24"/>
          <w:szCs w:val="24"/>
          <w:lang w:eastAsia="en-US"/>
        </w:rPr>
        <w:t>G</w:t>
      </w:r>
      <w:r w:rsidR="00321FC4">
        <w:rPr>
          <w:rFonts w:ascii="Exo 2" w:eastAsiaTheme="minorHAnsi" w:hAnsi="Exo 2" w:cs="Arial"/>
          <w:sz w:val="24"/>
          <w:szCs w:val="24"/>
          <w:lang w:eastAsia="en-US"/>
        </w:rPr>
        <w:t xml:space="preserve">razie ad una ripresa nelle vendite dei prodotti </w:t>
      </w:r>
      <w:r w:rsidR="00A20999">
        <w:rPr>
          <w:rFonts w:ascii="Exo 2" w:eastAsiaTheme="minorHAnsi" w:hAnsi="Exo 2" w:cs="Arial"/>
          <w:sz w:val="24"/>
          <w:szCs w:val="24"/>
          <w:lang w:eastAsia="en-US"/>
        </w:rPr>
        <w:t xml:space="preserve">certificati </w:t>
      </w:r>
      <w:r w:rsidR="00321FC4">
        <w:rPr>
          <w:rFonts w:ascii="Exo 2" w:eastAsiaTheme="minorHAnsi" w:hAnsi="Exo 2" w:cs="Arial"/>
          <w:sz w:val="24"/>
          <w:szCs w:val="24"/>
          <w:lang w:eastAsia="en-US"/>
        </w:rPr>
        <w:t>dopo l’arresto dovuto alla pandemia,</w:t>
      </w:r>
      <w:r w:rsidR="00BF7FD9">
        <w:rPr>
          <w:rFonts w:ascii="Exo 2" w:eastAsiaTheme="minorHAnsi" w:hAnsi="Exo 2" w:cs="Arial"/>
          <w:sz w:val="24"/>
          <w:szCs w:val="24"/>
          <w:lang w:eastAsia="en-US"/>
        </w:rPr>
        <w:t xml:space="preserve"> nel 2021</w:t>
      </w:r>
      <w:r w:rsidR="00321FC4">
        <w:rPr>
          <w:rFonts w:ascii="Exo 2" w:eastAsiaTheme="minorHAnsi" w:hAnsi="Exo 2" w:cs="Arial"/>
          <w:sz w:val="24"/>
          <w:szCs w:val="24"/>
          <w:lang w:eastAsia="en-US"/>
        </w:rPr>
        <w:t xml:space="preserve"> </w:t>
      </w:r>
      <w:r w:rsidR="00D9381A" w:rsidRPr="00321FC4">
        <w:rPr>
          <w:rFonts w:ascii="Exo 2" w:eastAsiaTheme="minorHAnsi" w:hAnsi="Exo 2" w:cs="Arial"/>
          <w:b/>
          <w:bCs/>
          <w:sz w:val="24"/>
          <w:szCs w:val="24"/>
          <w:lang w:eastAsia="en-US"/>
        </w:rPr>
        <w:t>i</w:t>
      </w:r>
      <w:r w:rsidR="003E2501" w:rsidRPr="00321FC4">
        <w:rPr>
          <w:rFonts w:ascii="Exo 2" w:eastAsiaTheme="minorHAnsi" w:hAnsi="Exo 2" w:cs="Arial"/>
          <w:b/>
          <w:bCs/>
          <w:sz w:val="24"/>
          <w:szCs w:val="24"/>
          <w:lang w:eastAsia="en-US"/>
        </w:rPr>
        <w:t xml:space="preserve"> contadini e i lavoratori Fairtrade </w:t>
      </w:r>
      <w:r w:rsidR="00A32D04" w:rsidRPr="00321FC4">
        <w:rPr>
          <w:rFonts w:ascii="Exo 2" w:eastAsiaTheme="minorHAnsi" w:hAnsi="Exo 2" w:cs="Arial"/>
          <w:b/>
          <w:bCs/>
          <w:sz w:val="24"/>
          <w:szCs w:val="24"/>
          <w:lang w:eastAsia="en-US"/>
        </w:rPr>
        <w:t xml:space="preserve">in Asia, Africa e America Latina </w:t>
      </w:r>
      <w:r w:rsidR="003E2501" w:rsidRPr="00321FC4">
        <w:rPr>
          <w:rFonts w:ascii="Exo 2" w:eastAsiaTheme="minorHAnsi" w:hAnsi="Exo 2" w:cs="Arial"/>
          <w:b/>
          <w:bCs/>
          <w:sz w:val="24"/>
          <w:szCs w:val="24"/>
          <w:lang w:eastAsia="en-US"/>
        </w:rPr>
        <w:t>hanno avuto maggiori entrate in termini di Premio</w:t>
      </w:r>
      <w:r w:rsidR="00A20999">
        <w:rPr>
          <w:rFonts w:ascii="Exo 2" w:eastAsiaTheme="minorHAnsi" w:hAnsi="Exo 2" w:cs="Arial"/>
          <w:b/>
          <w:bCs/>
          <w:sz w:val="24"/>
          <w:szCs w:val="24"/>
          <w:lang w:eastAsia="en-US"/>
        </w:rPr>
        <w:t xml:space="preserve"> Fairtrade</w:t>
      </w:r>
      <w:r w:rsidR="00321FC4">
        <w:rPr>
          <w:rFonts w:ascii="Exo 2" w:eastAsiaTheme="minorHAnsi" w:hAnsi="Exo 2" w:cs="Arial"/>
          <w:sz w:val="24"/>
          <w:szCs w:val="24"/>
          <w:lang w:eastAsia="en-US"/>
        </w:rPr>
        <w:t>: l</w:t>
      </w:r>
      <w:r w:rsidR="003E2501" w:rsidRPr="003E2501">
        <w:rPr>
          <w:rFonts w:ascii="Exo 2" w:eastAsiaTheme="minorHAnsi" w:hAnsi="Exo 2" w:cs="Arial"/>
          <w:sz w:val="24"/>
          <w:szCs w:val="24"/>
          <w:lang w:eastAsia="en-US"/>
        </w:rPr>
        <w:t xml:space="preserve">o dice l’ultimo rapporto annuale di Fairtrade International. </w:t>
      </w:r>
    </w:p>
    <w:p w14:paraId="0359512C" w14:textId="6E971C52" w:rsidR="00B418E3" w:rsidRDefault="003E2501" w:rsidP="003E2501">
      <w:pPr>
        <w:rPr>
          <w:rFonts w:ascii="Exo 2" w:eastAsiaTheme="minorHAnsi" w:hAnsi="Exo 2" w:cs="Arial"/>
          <w:sz w:val="24"/>
          <w:szCs w:val="24"/>
          <w:lang w:eastAsia="en-US"/>
        </w:rPr>
      </w:pPr>
      <w:r w:rsidRPr="003E2501">
        <w:rPr>
          <w:rFonts w:ascii="Exo 2" w:eastAsiaTheme="minorHAnsi" w:hAnsi="Exo 2" w:cs="Arial"/>
          <w:sz w:val="24"/>
          <w:szCs w:val="24"/>
          <w:lang w:eastAsia="en-US"/>
        </w:rPr>
        <w:t>Secondo il report</w:t>
      </w:r>
      <w:r w:rsidR="00D9381A">
        <w:rPr>
          <w:rFonts w:ascii="Exo 2" w:eastAsiaTheme="minorHAnsi" w:hAnsi="Exo 2" w:cs="Arial"/>
          <w:sz w:val="24"/>
          <w:szCs w:val="24"/>
          <w:lang w:eastAsia="en-US"/>
        </w:rPr>
        <w:t xml:space="preserve"> </w:t>
      </w:r>
      <w:hyperlink r:id="rId8" w:history="1">
        <w:r w:rsidR="00D9381A" w:rsidRPr="00F42D93">
          <w:rPr>
            <w:rStyle w:val="Collegamentoipertestuale"/>
            <w:rFonts w:ascii="Arial" w:hAnsi="Arial" w:cs="Arial"/>
            <w:b/>
            <w:bCs/>
            <w:i/>
          </w:rPr>
          <w:t>Building Resilience in a Changing World</w:t>
        </w:r>
      </w:hyperlink>
      <w:r w:rsidRPr="003E2501">
        <w:rPr>
          <w:rFonts w:ascii="Exo 2" w:eastAsiaTheme="minorHAnsi" w:hAnsi="Exo 2" w:cs="Arial"/>
          <w:sz w:val="24"/>
          <w:szCs w:val="24"/>
          <w:lang w:eastAsia="en-US"/>
        </w:rPr>
        <w:t xml:space="preserve">, i lavoratori e gli agricoltori certificati hanno registrato un </w:t>
      </w:r>
      <w:r w:rsidRPr="00D9381A">
        <w:rPr>
          <w:rFonts w:ascii="Exo 2" w:eastAsiaTheme="minorHAnsi" w:hAnsi="Exo 2" w:cs="Arial"/>
          <w:b/>
          <w:bCs/>
          <w:sz w:val="24"/>
          <w:szCs w:val="24"/>
          <w:lang w:eastAsia="en-US"/>
        </w:rPr>
        <w:t>+4%</w:t>
      </w:r>
      <w:r w:rsidR="00D9381A" w:rsidRPr="00D9381A">
        <w:rPr>
          <w:rFonts w:ascii="Exo 2" w:eastAsiaTheme="minorHAnsi" w:hAnsi="Exo 2" w:cs="Arial"/>
          <w:b/>
          <w:bCs/>
          <w:sz w:val="24"/>
          <w:szCs w:val="24"/>
          <w:lang w:eastAsia="en-US"/>
        </w:rPr>
        <w:t xml:space="preserve"> </w:t>
      </w:r>
      <w:r w:rsidRPr="00D9381A">
        <w:rPr>
          <w:rFonts w:ascii="Exo 2" w:eastAsiaTheme="minorHAnsi" w:hAnsi="Exo 2" w:cs="Arial"/>
          <w:b/>
          <w:bCs/>
          <w:sz w:val="24"/>
          <w:szCs w:val="24"/>
          <w:lang w:eastAsia="en-US"/>
        </w:rPr>
        <w:t>di Premio Fairtrade rispetto al 2020 per le 7 principali commodities, raggiungendo</w:t>
      </w:r>
      <w:r w:rsidR="00B418E3">
        <w:rPr>
          <w:rFonts w:ascii="Exo 2" w:eastAsiaTheme="minorHAnsi" w:hAnsi="Exo 2" w:cs="Arial"/>
          <w:b/>
          <w:bCs/>
          <w:sz w:val="24"/>
          <w:szCs w:val="24"/>
          <w:lang w:eastAsia="en-US"/>
        </w:rPr>
        <w:t xml:space="preserve"> complessivamente</w:t>
      </w:r>
      <w:r w:rsidRPr="00D9381A">
        <w:rPr>
          <w:rFonts w:ascii="Exo 2" w:eastAsiaTheme="minorHAnsi" w:hAnsi="Exo 2" w:cs="Arial"/>
          <w:b/>
          <w:bCs/>
          <w:sz w:val="24"/>
          <w:szCs w:val="24"/>
          <w:lang w:eastAsia="en-US"/>
        </w:rPr>
        <w:t xml:space="preserve"> i 190</w:t>
      </w:r>
      <w:r w:rsidR="00837961">
        <w:rPr>
          <w:rFonts w:ascii="Exo 2" w:eastAsiaTheme="minorHAnsi" w:hAnsi="Exo 2" w:cs="Arial"/>
          <w:b/>
          <w:bCs/>
          <w:sz w:val="24"/>
          <w:szCs w:val="24"/>
          <w:lang w:eastAsia="en-US"/>
        </w:rPr>
        <w:t xml:space="preserve"> milio</w:t>
      </w:r>
      <w:r w:rsidRPr="00D9381A">
        <w:rPr>
          <w:rFonts w:ascii="Exo 2" w:eastAsiaTheme="minorHAnsi" w:hAnsi="Exo 2" w:cs="Arial"/>
          <w:b/>
          <w:bCs/>
          <w:sz w:val="24"/>
          <w:szCs w:val="24"/>
          <w:lang w:eastAsia="en-US"/>
        </w:rPr>
        <w:t>n</w:t>
      </w:r>
      <w:r w:rsidR="00837961">
        <w:rPr>
          <w:rFonts w:ascii="Exo 2" w:eastAsiaTheme="minorHAnsi" w:hAnsi="Exo 2" w:cs="Arial"/>
          <w:b/>
          <w:bCs/>
          <w:sz w:val="24"/>
          <w:szCs w:val="24"/>
          <w:lang w:eastAsia="en-US"/>
        </w:rPr>
        <w:t>i</w:t>
      </w:r>
      <w:r w:rsidRPr="00D9381A">
        <w:rPr>
          <w:rFonts w:ascii="Exo 2" w:eastAsiaTheme="minorHAnsi" w:hAnsi="Exo 2" w:cs="Arial"/>
          <w:b/>
          <w:bCs/>
          <w:sz w:val="24"/>
          <w:szCs w:val="24"/>
          <w:lang w:eastAsia="en-US"/>
        </w:rPr>
        <w:t xml:space="preserve"> di euro</w:t>
      </w:r>
      <w:r w:rsidRPr="003E2501">
        <w:rPr>
          <w:rFonts w:ascii="Exo 2" w:eastAsiaTheme="minorHAnsi" w:hAnsi="Exo 2" w:cs="Arial"/>
          <w:sz w:val="24"/>
          <w:szCs w:val="24"/>
          <w:lang w:eastAsia="en-US"/>
        </w:rPr>
        <w:t xml:space="preserve">. </w:t>
      </w:r>
      <w:r w:rsidR="00D9381A">
        <w:rPr>
          <w:rFonts w:ascii="Exo 2" w:eastAsiaTheme="minorHAnsi" w:hAnsi="Exo 2" w:cs="Arial"/>
          <w:sz w:val="24"/>
          <w:szCs w:val="24"/>
          <w:lang w:eastAsia="en-US"/>
        </w:rPr>
        <w:t>Il Premio Fairtrade, insieme al Prezzo Minimo, è uno dei capisaldi del sistema di certificazione del commercio equosolidale, e costituisce un extra che le organizzazioni ricevono, in proporzione alle vendite</w:t>
      </w:r>
      <w:r w:rsidR="00B418E3">
        <w:rPr>
          <w:rFonts w:ascii="Exo 2" w:eastAsiaTheme="minorHAnsi" w:hAnsi="Exo 2" w:cs="Arial"/>
          <w:sz w:val="24"/>
          <w:szCs w:val="24"/>
          <w:lang w:eastAsia="en-US"/>
        </w:rPr>
        <w:t xml:space="preserve">, </w:t>
      </w:r>
      <w:r w:rsidR="00B418E3" w:rsidRPr="00BF7FD9">
        <w:rPr>
          <w:rFonts w:ascii="Exo 2" w:eastAsiaTheme="minorHAnsi" w:hAnsi="Exo 2" w:cs="Arial"/>
          <w:b/>
          <w:bCs/>
          <w:sz w:val="24"/>
          <w:szCs w:val="24"/>
          <w:lang w:eastAsia="en-US"/>
        </w:rPr>
        <w:t>per avviare progetti di sviluppo delle organizzazioni, iniziative ambientali e di inclusione. La scelta dei progetti da promuovere viene presa collettivamente dai soci e dalle socie delle organizzazioni</w:t>
      </w:r>
      <w:r w:rsidR="00B418E3">
        <w:rPr>
          <w:rFonts w:ascii="Exo 2" w:eastAsiaTheme="minorHAnsi" w:hAnsi="Exo 2" w:cs="Arial"/>
          <w:sz w:val="24"/>
          <w:szCs w:val="24"/>
          <w:lang w:eastAsia="en-US"/>
        </w:rPr>
        <w:t xml:space="preserve">. </w:t>
      </w:r>
    </w:p>
    <w:p w14:paraId="7FF73609" w14:textId="3B00EEB1" w:rsidR="003E2501" w:rsidRPr="003E2501" w:rsidRDefault="003E2501" w:rsidP="003E2501">
      <w:pPr>
        <w:rPr>
          <w:rFonts w:ascii="Exo 2" w:eastAsiaTheme="minorHAnsi" w:hAnsi="Exo 2" w:cs="Arial"/>
          <w:sz w:val="24"/>
          <w:szCs w:val="24"/>
          <w:lang w:eastAsia="en-US"/>
        </w:rPr>
      </w:pPr>
      <w:r w:rsidRPr="003E2501">
        <w:rPr>
          <w:rFonts w:ascii="Exo 2" w:eastAsiaTheme="minorHAnsi" w:hAnsi="Exo 2" w:cs="Arial"/>
          <w:sz w:val="24"/>
          <w:szCs w:val="24"/>
          <w:lang w:eastAsia="en-US"/>
        </w:rPr>
        <w:t xml:space="preserve">Le vendite nel 2021 sono state incoraggianti, specialmente </w:t>
      </w:r>
      <w:r w:rsidR="00F27E53">
        <w:rPr>
          <w:rFonts w:ascii="Exo 2" w:eastAsiaTheme="minorHAnsi" w:hAnsi="Exo 2" w:cs="Arial"/>
          <w:sz w:val="24"/>
          <w:szCs w:val="24"/>
          <w:lang w:eastAsia="en-US"/>
        </w:rPr>
        <w:t xml:space="preserve">su </w:t>
      </w:r>
      <w:r w:rsidRPr="003E2501">
        <w:rPr>
          <w:rFonts w:ascii="Exo 2" w:eastAsiaTheme="minorHAnsi" w:hAnsi="Exo 2" w:cs="Arial"/>
          <w:sz w:val="24"/>
          <w:szCs w:val="24"/>
          <w:lang w:eastAsia="en-US"/>
        </w:rPr>
        <w:t xml:space="preserve">alcune categorie. I coltivatori di cacao e fiori recisi hanno visto la crescita più significativa, con volumi venduti che </w:t>
      </w:r>
      <w:r w:rsidR="00B418E3">
        <w:rPr>
          <w:rFonts w:ascii="Exo 2" w:eastAsiaTheme="minorHAnsi" w:hAnsi="Exo 2" w:cs="Arial"/>
          <w:sz w:val="24"/>
          <w:szCs w:val="24"/>
          <w:lang w:eastAsia="en-US"/>
        </w:rPr>
        <w:t>hanno raggiunto</w:t>
      </w:r>
      <w:r w:rsidRPr="003E2501">
        <w:rPr>
          <w:rFonts w:ascii="Exo 2" w:eastAsiaTheme="minorHAnsi" w:hAnsi="Exo 2" w:cs="Arial"/>
          <w:sz w:val="24"/>
          <w:szCs w:val="24"/>
          <w:lang w:eastAsia="en-US"/>
        </w:rPr>
        <w:t xml:space="preserve"> rispettivamente </w:t>
      </w:r>
      <w:r w:rsidR="00B418E3">
        <w:rPr>
          <w:rFonts w:ascii="Exo 2" w:eastAsiaTheme="minorHAnsi" w:hAnsi="Exo 2" w:cs="Arial"/>
          <w:sz w:val="24"/>
          <w:szCs w:val="24"/>
          <w:lang w:eastAsia="en-US"/>
        </w:rPr>
        <w:t>i</w:t>
      </w:r>
      <w:r w:rsidRPr="003E2501">
        <w:rPr>
          <w:rFonts w:ascii="Exo 2" w:eastAsiaTheme="minorHAnsi" w:hAnsi="Exo 2" w:cs="Arial"/>
          <w:sz w:val="24"/>
          <w:szCs w:val="24"/>
          <w:lang w:eastAsia="en-US"/>
        </w:rPr>
        <w:t xml:space="preserve">l </w:t>
      </w:r>
      <w:r w:rsidR="00837961">
        <w:rPr>
          <w:rFonts w:ascii="Exo 2" w:eastAsiaTheme="minorHAnsi" w:hAnsi="Exo 2" w:cs="Arial"/>
          <w:sz w:val="24"/>
          <w:szCs w:val="24"/>
          <w:lang w:eastAsia="en-US"/>
        </w:rPr>
        <w:t xml:space="preserve">più </w:t>
      </w:r>
      <w:r w:rsidRPr="003E2501">
        <w:rPr>
          <w:rFonts w:ascii="Exo 2" w:eastAsiaTheme="minorHAnsi" w:hAnsi="Exo 2" w:cs="Arial"/>
          <w:sz w:val="24"/>
          <w:szCs w:val="24"/>
          <w:lang w:eastAsia="en-US"/>
        </w:rPr>
        <w:t xml:space="preserve">37 per cento e </w:t>
      </w:r>
      <w:r w:rsidR="00B418E3">
        <w:rPr>
          <w:rFonts w:ascii="Exo 2" w:eastAsiaTheme="minorHAnsi" w:hAnsi="Exo 2" w:cs="Arial"/>
          <w:sz w:val="24"/>
          <w:szCs w:val="24"/>
          <w:lang w:eastAsia="en-US"/>
        </w:rPr>
        <w:t>i</w:t>
      </w:r>
      <w:r w:rsidRPr="003E2501">
        <w:rPr>
          <w:rFonts w:ascii="Exo 2" w:eastAsiaTheme="minorHAnsi" w:hAnsi="Exo 2" w:cs="Arial"/>
          <w:sz w:val="24"/>
          <w:szCs w:val="24"/>
          <w:lang w:eastAsia="en-US"/>
        </w:rPr>
        <w:t xml:space="preserve">l </w:t>
      </w:r>
      <w:r w:rsidR="00837961">
        <w:rPr>
          <w:rFonts w:ascii="Exo 2" w:eastAsiaTheme="minorHAnsi" w:hAnsi="Exo 2" w:cs="Arial"/>
          <w:sz w:val="24"/>
          <w:szCs w:val="24"/>
          <w:lang w:eastAsia="en-US"/>
        </w:rPr>
        <w:t xml:space="preserve">più </w:t>
      </w:r>
      <w:r w:rsidRPr="003E2501">
        <w:rPr>
          <w:rFonts w:ascii="Exo 2" w:eastAsiaTheme="minorHAnsi" w:hAnsi="Exo 2" w:cs="Arial"/>
          <w:sz w:val="24"/>
          <w:szCs w:val="24"/>
          <w:lang w:eastAsia="en-US"/>
        </w:rPr>
        <w:t xml:space="preserve">21 per cento. </w:t>
      </w:r>
      <w:r w:rsidR="00B418E3">
        <w:rPr>
          <w:rFonts w:ascii="Exo 2" w:eastAsiaTheme="minorHAnsi" w:hAnsi="Exo 2" w:cs="Arial"/>
          <w:sz w:val="24"/>
          <w:szCs w:val="24"/>
          <w:lang w:eastAsia="en-US"/>
        </w:rPr>
        <w:t>Parallelamente</w:t>
      </w:r>
      <w:r w:rsidRPr="003E2501">
        <w:rPr>
          <w:rFonts w:ascii="Exo 2" w:eastAsiaTheme="minorHAnsi" w:hAnsi="Exo 2" w:cs="Arial"/>
          <w:sz w:val="24"/>
          <w:szCs w:val="24"/>
          <w:lang w:eastAsia="en-US"/>
        </w:rPr>
        <w:t xml:space="preserve">, le vendite di fiori recisi e </w:t>
      </w:r>
      <w:r w:rsidR="00B418E3">
        <w:rPr>
          <w:rFonts w:ascii="Exo 2" w:eastAsiaTheme="minorHAnsi" w:hAnsi="Exo 2" w:cs="Arial"/>
          <w:sz w:val="24"/>
          <w:szCs w:val="24"/>
          <w:lang w:eastAsia="en-US"/>
        </w:rPr>
        <w:t xml:space="preserve">di </w:t>
      </w:r>
      <w:r w:rsidRPr="003E2501">
        <w:rPr>
          <w:rFonts w:ascii="Exo 2" w:eastAsiaTheme="minorHAnsi" w:hAnsi="Exo 2" w:cs="Arial"/>
          <w:sz w:val="24"/>
          <w:szCs w:val="24"/>
          <w:lang w:eastAsia="en-US"/>
        </w:rPr>
        <w:t xml:space="preserve">piccole piante ha raggiunto la cifra di 1 miliardo di unità nel 2021. </w:t>
      </w:r>
    </w:p>
    <w:p w14:paraId="49E101E3" w14:textId="0F5D43C1" w:rsidR="003E2501" w:rsidRPr="00A32D04" w:rsidRDefault="003E2501" w:rsidP="003E2501">
      <w:pPr>
        <w:rPr>
          <w:rFonts w:ascii="Exo 2" w:eastAsiaTheme="minorHAnsi" w:hAnsi="Exo 2" w:cs="Arial"/>
          <w:b/>
          <w:bCs/>
          <w:sz w:val="24"/>
          <w:szCs w:val="24"/>
          <w:lang w:eastAsia="en-US"/>
        </w:rPr>
      </w:pPr>
      <w:r w:rsidRPr="003E2501">
        <w:rPr>
          <w:rFonts w:ascii="Exo 2" w:eastAsiaTheme="minorHAnsi" w:hAnsi="Exo 2" w:cs="Arial"/>
          <w:sz w:val="24"/>
          <w:szCs w:val="24"/>
          <w:lang w:eastAsia="en-US"/>
        </w:rPr>
        <w:t xml:space="preserve">Nel 2021 </w:t>
      </w:r>
      <w:r w:rsidRPr="00B418E3">
        <w:rPr>
          <w:rFonts w:ascii="Exo 2" w:eastAsiaTheme="minorHAnsi" w:hAnsi="Exo 2" w:cs="Arial"/>
          <w:b/>
          <w:bCs/>
          <w:sz w:val="24"/>
          <w:szCs w:val="24"/>
          <w:lang w:eastAsia="en-US"/>
        </w:rPr>
        <w:t>i produttori di caffè</w:t>
      </w:r>
      <w:r w:rsidRPr="003E2501">
        <w:rPr>
          <w:rFonts w:ascii="Exo 2" w:eastAsiaTheme="minorHAnsi" w:hAnsi="Exo 2" w:cs="Arial"/>
          <w:sz w:val="24"/>
          <w:szCs w:val="24"/>
          <w:lang w:eastAsia="en-US"/>
        </w:rPr>
        <w:t xml:space="preserve"> ad </w:t>
      </w:r>
      <w:r w:rsidRPr="00B418E3">
        <w:rPr>
          <w:rFonts w:ascii="Exo 2" w:eastAsiaTheme="minorHAnsi" w:hAnsi="Exo 2" w:cs="Arial"/>
          <w:b/>
          <w:bCs/>
          <w:sz w:val="24"/>
          <w:szCs w:val="24"/>
          <w:lang w:eastAsia="en-US"/>
        </w:rPr>
        <w:t>esempio hanno guadagna</w:t>
      </w:r>
      <w:r w:rsidR="00B418E3" w:rsidRPr="00B418E3">
        <w:rPr>
          <w:rFonts w:ascii="Exo 2" w:eastAsiaTheme="minorHAnsi" w:hAnsi="Exo 2" w:cs="Arial"/>
          <w:b/>
          <w:bCs/>
          <w:sz w:val="24"/>
          <w:szCs w:val="24"/>
          <w:lang w:eastAsia="en-US"/>
        </w:rPr>
        <w:t xml:space="preserve">to </w:t>
      </w:r>
      <w:r w:rsidRPr="00B418E3">
        <w:rPr>
          <w:rFonts w:ascii="Exo 2" w:eastAsiaTheme="minorHAnsi" w:hAnsi="Exo 2" w:cs="Arial"/>
          <w:b/>
          <w:bCs/>
          <w:sz w:val="24"/>
          <w:szCs w:val="24"/>
          <w:lang w:eastAsia="en-US"/>
        </w:rPr>
        <w:t>82 milioni di euro in Premio Fairtrade</w:t>
      </w:r>
      <w:r w:rsidRPr="003E2501">
        <w:rPr>
          <w:rFonts w:ascii="Exo 2" w:eastAsiaTheme="minorHAnsi" w:hAnsi="Exo 2" w:cs="Arial"/>
          <w:sz w:val="24"/>
          <w:szCs w:val="24"/>
          <w:lang w:eastAsia="en-US"/>
        </w:rPr>
        <w:t xml:space="preserve">, </w:t>
      </w:r>
      <w:r w:rsidRPr="00A32D04">
        <w:rPr>
          <w:rFonts w:ascii="Exo 2" w:eastAsiaTheme="minorHAnsi" w:hAnsi="Exo 2" w:cs="Arial"/>
          <w:b/>
          <w:bCs/>
          <w:sz w:val="24"/>
          <w:szCs w:val="24"/>
          <w:lang w:eastAsia="en-US"/>
        </w:rPr>
        <w:t>mentre quelli di cacao e banane hanno superato</w:t>
      </w:r>
      <w:r w:rsidR="00B418E3" w:rsidRPr="00A32D04">
        <w:rPr>
          <w:rFonts w:ascii="Exo 2" w:eastAsiaTheme="minorHAnsi" w:hAnsi="Exo 2" w:cs="Arial"/>
          <w:b/>
          <w:bCs/>
          <w:sz w:val="24"/>
          <w:szCs w:val="24"/>
          <w:lang w:eastAsia="en-US"/>
        </w:rPr>
        <w:t xml:space="preserve"> rispettivamente</w:t>
      </w:r>
      <w:r w:rsidRPr="00A32D04">
        <w:rPr>
          <w:rFonts w:ascii="Exo 2" w:eastAsiaTheme="minorHAnsi" w:hAnsi="Exo 2" w:cs="Arial"/>
          <w:b/>
          <w:bCs/>
          <w:sz w:val="24"/>
          <w:szCs w:val="24"/>
          <w:lang w:eastAsia="en-US"/>
        </w:rPr>
        <w:t xml:space="preserve"> i 49 m</w:t>
      </w:r>
      <w:r w:rsidR="00A32D04" w:rsidRPr="00A32D04">
        <w:rPr>
          <w:rFonts w:ascii="Exo 2" w:eastAsiaTheme="minorHAnsi" w:hAnsi="Exo 2" w:cs="Arial"/>
          <w:b/>
          <w:bCs/>
          <w:sz w:val="24"/>
          <w:szCs w:val="24"/>
          <w:lang w:eastAsia="en-US"/>
        </w:rPr>
        <w:t>ilioni</w:t>
      </w:r>
      <w:r w:rsidRPr="00A32D04">
        <w:rPr>
          <w:rFonts w:ascii="Exo 2" w:eastAsiaTheme="minorHAnsi" w:hAnsi="Exo 2" w:cs="Arial"/>
          <w:b/>
          <w:bCs/>
          <w:sz w:val="24"/>
          <w:szCs w:val="24"/>
          <w:lang w:eastAsia="en-US"/>
        </w:rPr>
        <w:t xml:space="preserve"> di euro e i 34</w:t>
      </w:r>
      <w:r w:rsidR="00A32D04" w:rsidRPr="00A32D04">
        <w:rPr>
          <w:rFonts w:ascii="Exo 2" w:eastAsiaTheme="minorHAnsi" w:hAnsi="Exo 2" w:cs="Arial"/>
          <w:b/>
          <w:bCs/>
          <w:sz w:val="24"/>
          <w:szCs w:val="24"/>
          <w:lang w:eastAsia="en-US"/>
        </w:rPr>
        <w:t xml:space="preserve"> </w:t>
      </w:r>
      <w:r w:rsidR="00B418E3" w:rsidRPr="00A32D04">
        <w:rPr>
          <w:rFonts w:ascii="Exo 2" w:eastAsiaTheme="minorHAnsi" w:hAnsi="Exo 2" w:cs="Arial"/>
          <w:b/>
          <w:bCs/>
          <w:sz w:val="24"/>
          <w:szCs w:val="24"/>
          <w:lang w:eastAsia="en-US"/>
        </w:rPr>
        <w:t>m</w:t>
      </w:r>
      <w:r w:rsidR="00A32D04" w:rsidRPr="00A32D04">
        <w:rPr>
          <w:rFonts w:ascii="Exo 2" w:eastAsiaTheme="minorHAnsi" w:hAnsi="Exo 2" w:cs="Arial"/>
          <w:b/>
          <w:bCs/>
          <w:sz w:val="24"/>
          <w:szCs w:val="24"/>
          <w:lang w:eastAsia="en-US"/>
        </w:rPr>
        <w:t>i</w:t>
      </w:r>
      <w:r w:rsidR="00B418E3" w:rsidRPr="00A32D04">
        <w:rPr>
          <w:rFonts w:ascii="Exo 2" w:eastAsiaTheme="minorHAnsi" w:hAnsi="Exo 2" w:cs="Arial"/>
          <w:b/>
          <w:bCs/>
          <w:sz w:val="24"/>
          <w:szCs w:val="24"/>
          <w:lang w:eastAsia="en-US"/>
        </w:rPr>
        <w:t>l</w:t>
      </w:r>
      <w:r w:rsidR="00A32D04" w:rsidRPr="00A32D04">
        <w:rPr>
          <w:rFonts w:ascii="Exo 2" w:eastAsiaTheme="minorHAnsi" w:hAnsi="Exo 2" w:cs="Arial"/>
          <w:b/>
          <w:bCs/>
          <w:sz w:val="24"/>
          <w:szCs w:val="24"/>
          <w:lang w:eastAsia="en-US"/>
        </w:rPr>
        <w:t>io</w:t>
      </w:r>
      <w:r w:rsidR="00B418E3" w:rsidRPr="00A32D04">
        <w:rPr>
          <w:rFonts w:ascii="Exo 2" w:eastAsiaTheme="minorHAnsi" w:hAnsi="Exo 2" w:cs="Arial"/>
          <w:b/>
          <w:bCs/>
          <w:sz w:val="24"/>
          <w:szCs w:val="24"/>
          <w:lang w:eastAsia="en-US"/>
        </w:rPr>
        <w:t>n</w:t>
      </w:r>
      <w:r w:rsidR="00A32D04" w:rsidRPr="00A32D04">
        <w:rPr>
          <w:rFonts w:ascii="Exo 2" w:eastAsiaTheme="minorHAnsi" w:hAnsi="Exo 2" w:cs="Arial"/>
          <w:b/>
          <w:bCs/>
          <w:sz w:val="24"/>
          <w:szCs w:val="24"/>
          <w:lang w:eastAsia="en-US"/>
        </w:rPr>
        <w:t>i</w:t>
      </w:r>
      <w:r w:rsidRPr="00A32D04">
        <w:rPr>
          <w:rFonts w:ascii="Exo 2" w:eastAsiaTheme="minorHAnsi" w:hAnsi="Exo 2" w:cs="Arial"/>
          <w:b/>
          <w:bCs/>
          <w:sz w:val="24"/>
          <w:szCs w:val="24"/>
          <w:lang w:eastAsia="en-US"/>
        </w:rPr>
        <w:t xml:space="preserve">. Il Premio Fairtrade ha </w:t>
      </w:r>
      <w:r w:rsidR="000C20E9">
        <w:rPr>
          <w:rFonts w:ascii="Exo 2" w:eastAsiaTheme="minorHAnsi" w:hAnsi="Exo 2" w:cs="Arial"/>
          <w:b/>
          <w:bCs/>
          <w:sz w:val="24"/>
          <w:szCs w:val="24"/>
          <w:lang w:eastAsia="en-US"/>
        </w:rPr>
        <w:t>rappresentato</w:t>
      </w:r>
      <w:r w:rsidR="000C20E9" w:rsidRPr="00A32D04">
        <w:rPr>
          <w:rFonts w:ascii="Exo 2" w:eastAsiaTheme="minorHAnsi" w:hAnsi="Exo 2" w:cs="Arial"/>
          <w:b/>
          <w:bCs/>
          <w:sz w:val="24"/>
          <w:szCs w:val="24"/>
          <w:lang w:eastAsia="en-US"/>
        </w:rPr>
        <w:t xml:space="preserve"> </w:t>
      </w:r>
      <w:r w:rsidRPr="00A32D04">
        <w:rPr>
          <w:rFonts w:ascii="Exo 2" w:eastAsiaTheme="minorHAnsi" w:hAnsi="Exo 2" w:cs="Arial"/>
          <w:b/>
          <w:bCs/>
          <w:sz w:val="24"/>
          <w:szCs w:val="24"/>
          <w:lang w:eastAsia="en-US"/>
        </w:rPr>
        <w:t>più di 1,5 miliardi in valore nell’ultimo decennio, da investire nelle imprese e nelle comunità.</w:t>
      </w:r>
    </w:p>
    <w:p w14:paraId="4EB36E6C" w14:textId="39BF67A2" w:rsidR="003E2501" w:rsidRPr="003E2501" w:rsidRDefault="003E2501" w:rsidP="003E2501">
      <w:pPr>
        <w:rPr>
          <w:rFonts w:ascii="Exo 2" w:eastAsiaTheme="minorHAnsi" w:hAnsi="Exo 2" w:cs="Arial"/>
          <w:sz w:val="24"/>
          <w:szCs w:val="24"/>
          <w:lang w:eastAsia="en-US"/>
        </w:rPr>
      </w:pPr>
      <w:r w:rsidRPr="003E2501">
        <w:rPr>
          <w:rFonts w:ascii="Exo 2" w:eastAsiaTheme="minorHAnsi" w:hAnsi="Exo 2" w:cs="Arial"/>
          <w:sz w:val="24"/>
          <w:szCs w:val="24"/>
          <w:lang w:eastAsia="en-US"/>
        </w:rPr>
        <w:t xml:space="preserve">“Tutto il nostro lavoro a Fairtrade è </w:t>
      </w:r>
      <w:r w:rsidR="00A32D04">
        <w:rPr>
          <w:rFonts w:ascii="Exo 2" w:eastAsiaTheme="minorHAnsi" w:hAnsi="Exo 2" w:cs="Arial"/>
          <w:sz w:val="24"/>
          <w:szCs w:val="24"/>
          <w:lang w:eastAsia="en-US"/>
        </w:rPr>
        <w:t xml:space="preserve">finalizzato </w:t>
      </w:r>
      <w:r w:rsidR="0008365E">
        <w:rPr>
          <w:rFonts w:ascii="Exo 2" w:eastAsiaTheme="minorHAnsi" w:hAnsi="Exo 2" w:cs="Arial"/>
          <w:sz w:val="24"/>
          <w:szCs w:val="24"/>
          <w:lang w:eastAsia="en-US"/>
        </w:rPr>
        <w:t xml:space="preserve">a </w:t>
      </w:r>
      <w:r w:rsidRPr="003E2501">
        <w:rPr>
          <w:rFonts w:ascii="Exo 2" w:eastAsiaTheme="minorHAnsi" w:hAnsi="Exo 2" w:cs="Arial"/>
          <w:sz w:val="24"/>
          <w:szCs w:val="24"/>
          <w:lang w:eastAsia="en-US"/>
        </w:rPr>
        <w:t xml:space="preserve">creare il migliore </w:t>
      </w:r>
      <w:r w:rsidR="000C20E9">
        <w:rPr>
          <w:rFonts w:ascii="Exo 2" w:eastAsiaTheme="minorHAnsi" w:hAnsi="Exo 2" w:cs="Arial"/>
          <w:sz w:val="24"/>
          <w:szCs w:val="24"/>
          <w:lang w:eastAsia="en-US"/>
        </w:rPr>
        <w:t>scenario</w:t>
      </w:r>
      <w:r w:rsidRPr="003E2501">
        <w:rPr>
          <w:rFonts w:ascii="Exo 2" w:eastAsiaTheme="minorHAnsi" w:hAnsi="Exo 2" w:cs="Arial"/>
          <w:sz w:val="24"/>
          <w:szCs w:val="24"/>
          <w:lang w:eastAsia="en-US"/>
        </w:rPr>
        <w:t xml:space="preserve"> possibile per i quasi due milioni di agricoltori e lavoratori </w:t>
      </w:r>
      <w:r w:rsidR="0008365E">
        <w:rPr>
          <w:rFonts w:ascii="Exo 2" w:eastAsiaTheme="minorHAnsi" w:hAnsi="Exo 2" w:cs="Arial"/>
          <w:sz w:val="24"/>
          <w:szCs w:val="24"/>
          <w:lang w:eastAsia="en-US"/>
        </w:rPr>
        <w:t xml:space="preserve">Fairtrade </w:t>
      </w:r>
      <w:r w:rsidRPr="003E2501">
        <w:rPr>
          <w:rFonts w:ascii="Exo 2" w:eastAsiaTheme="minorHAnsi" w:hAnsi="Exo 2" w:cs="Arial"/>
          <w:sz w:val="24"/>
          <w:szCs w:val="24"/>
          <w:lang w:eastAsia="en-US"/>
        </w:rPr>
        <w:t xml:space="preserve">nel mondo, </w:t>
      </w:r>
      <w:r w:rsidR="00BF7FD9">
        <w:rPr>
          <w:rFonts w:ascii="Exo 2" w:eastAsiaTheme="minorHAnsi" w:hAnsi="Exo 2" w:cs="Arial"/>
          <w:sz w:val="24"/>
          <w:szCs w:val="24"/>
          <w:lang w:eastAsia="en-US"/>
        </w:rPr>
        <w:t xml:space="preserve">affinché abbiano </w:t>
      </w:r>
      <w:r w:rsidRPr="003E2501">
        <w:rPr>
          <w:rFonts w:ascii="Exo 2" w:eastAsiaTheme="minorHAnsi" w:hAnsi="Exo 2" w:cs="Arial"/>
          <w:sz w:val="24"/>
          <w:szCs w:val="24"/>
          <w:lang w:eastAsia="en-US"/>
        </w:rPr>
        <w:t>un accesso più equo ai mercati globali” ha dichiarato Sandra Uwera, Global CEO di Fairtrade International.</w:t>
      </w:r>
      <w:r w:rsidR="00BF7FD9">
        <w:rPr>
          <w:rFonts w:ascii="Exo 2" w:eastAsiaTheme="minorHAnsi" w:hAnsi="Exo 2" w:cs="Arial"/>
          <w:sz w:val="24"/>
          <w:szCs w:val="24"/>
          <w:lang w:eastAsia="en-US"/>
        </w:rPr>
        <w:t xml:space="preserve"> </w:t>
      </w:r>
      <w:r w:rsidRPr="003E2501">
        <w:rPr>
          <w:rFonts w:ascii="Exo 2" w:eastAsiaTheme="minorHAnsi" w:hAnsi="Exo 2" w:cs="Arial"/>
          <w:sz w:val="24"/>
          <w:szCs w:val="24"/>
          <w:lang w:eastAsia="en-US"/>
        </w:rPr>
        <w:t xml:space="preserve">“Il rapporto annuale di quest’anno conferma </w:t>
      </w:r>
      <w:r w:rsidR="00F27E53">
        <w:rPr>
          <w:rFonts w:ascii="Exo 2" w:eastAsiaTheme="minorHAnsi" w:hAnsi="Exo 2" w:cs="Arial"/>
          <w:sz w:val="24"/>
          <w:szCs w:val="24"/>
          <w:lang w:eastAsia="en-US"/>
        </w:rPr>
        <w:t>la</w:t>
      </w:r>
      <w:r w:rsidR="00F27E53" w:rsidRPr="003E2501">
        <w:rPr>
          <w:rFonts w:ascii="Exo 2" w:eastAsiaTheme="minorHAnsi" w:hAnsi="Exo 2" w:cs="Arial"/>
          <w:sz w:val="24"/>
          <w:szCs w:val="24"/>
          <w:lang w:eastAsia="en-US"/>
        </w:rPr>
        <w:t xml:space="preserve"> </w:t>
      </w:r>
      <w:r w:rsidRPr="003E2501">
        <w:rPr>
          <w:rFonts w:ascii="Exo 2" w:eastAsiaTheme="minorHAnsi" w:hAnsi="Exo 2" w:cs="Arial"/>
          <w:sz w:val="24"/>
          <w:szCs w:val="24"/>
          <w:lang w:eastAsia="en-US"/>
        </w:rPr>
        <w:t>forza dei nostri agricoltori e lavoratori, che</w:t>
      </w:r>
      <w:r w:rsidR="0008365E">
        <w:rPr>
          <w:rFonts w:ascii="Exo 2" w:eastAsiaTheme="minorHAnsi" w:hAnsi="Exo 2" w:cs="Arial"/>
          <w:sz w:val="24"/>
          <w:szCs w:val="24"/>
          <w:lang w:eastAsia="en-US"/>
        </w:rPr>
        <w:t xml:space="preserve">, dopo aver </w:t>
      </w:r>
      <w:r w:rsidRPr="003E2501">
        <w:rPr>
          <w:rFonts w:ascii="Exo 2" w:eastAsiaTheme="minorHAnsi" w:hAnsi="Exo 2" w:cs="Arial"/>
          <w:sz w:val="24"/>
          <w:szCs w:val="24"/>
          <w:lang w:eastAsia="en-US"/>
        </w:rPr>
        <w:t>affrontato sfide come la pandemia globale da COVID 19</w:t>
      </w:r>
      <w:r w:rsidR="00A54518">
        <w:rPr>
          <w:rFonts w:ascii="Exo 2" w:eastAsiaTheme="minorHAnsi" w:hAnsi="Exo 2" w:cs="Arial"/>
          <w:sz w:val="24"/>
          <w:szCs w:val="24"/>
          <w:lang w:eastAsia="en-US"/>
        </w:rPr>
        <w:t>,</w:t>
      </w:r>
      <w:r w:rsidRPr="003E2501">
        <w:rPr>
          <w:rFonts w:ascii="Exo 2" w:eastAsiaTheme="minorHAnsi" w:hAnsi="Exo 2" w:cs="Arial"/>
          <w:sz w:val="24"/>
          <w:szCs w:val="24"/>
          <w:lang w:eastAsia="en-US"/>
        </w:rPr>
        <w:t xml:space="preserve"> ora stanno ripartendo con l’aiuto di Fairtrade”.</w:t>
      </w:r>
    </w:p>
    <w:p w14:paraId="181D982F" w14:textId="3EF6610B" w:rsidR="003E2501" w:rsidRPr="003E2501" w:rsidRDefault="003E2501" w:rsidP="003E2501">
      <w:pPr>
        <w:rPr>
          <w:rFonts w:ascii="Exo 2" w:eastAsiaTheme="minorHAnsi" w:hAnsi="Exo 2" w:cs="Arial"/>
          <w:sz w:val="24"/>
          <w:szCs w:val="24"/>
          <w:lang w:eastAsia="en-US"/>
        </w:rPr>
      </w:pPr>
      <w:r w:rsidRPr="003E2501">
        <w:rPr>
          <w:rFonts w:ascii="Exo 2" w:eastAsiaTheme="minorHAnsi" w:hAnsi="Exo 2" w:cs="Arial"/>
          <w:sz w:val="24"/>
          <w:szCs w:val="24"/>
          <w:lang w:eastAsia="en-US"/>
        </w:rPr>
        <w:t xml:space="preserve">Il rapporto di Fairtrade </w:t>
      </w:r>
      <w:r w:rsidR="00A54518">
        <w:rPr>
          <w:rFonts w:ascii="Exo 2" w:eastAsiaTheme="minorHAnsi" w:hAnsi="Exo 2" w:cs="Arial"/>
          <w:sz w:val="24"/>
          <w:szCs w:val="24"/>
          <w:lang w:eastAsia="en-US"/>
        </w:rPr>
        <w:t>I</w:t>
      </w:r>
      <w:r w:rsidRPr="003E2501">
        <w:rPr>
          <w:rFonts w:ascii="Exo 2" w:eastAsiaTheme="minorHAnsi" w:hAnsi="Exo 2" w:cs="Arial"/>
          <w:sz w:val="24"/>
          <w:szCs w:val="24"/>
          <w:lang w:eastAsia="en-US"/>
        </w:rPr>
        <w:t>nternational inoltre descrive la resilienz</w:t>
      </w:r>
      <w:r w:rsidR="00A54518">
        <w:rPr>
          <w:rFonts w:ascii="Exo 2" w:eastAsiaTheme="minorHAnsi" w:hAnsi="Exo 2" w:cs="Arial"/>
          <w:sz w:val="24"/>
          <w:szCs w:val="24"/>
          <w:lang w:eastAsia="en-US"/>
        </w:rPr>
        <w:t>a</w:t>
      </w:r>
      <w:r w:rsidRPr="003E2501">
        <w:rPr>
          <w:rFonts w:ascii="Exo 2" w:eastAsiaTheme="minorHAnsi" w:hAnsi="Exo 2" w:cs="Arial"/>
          <w:sz w:val="24"/>
          <w:szCs w:val="24"/>
          <w:lang w:eastAsia="en-US"/>
        </w:rPr>
        <w:t xml:space="preserve"> di lavoratori e contadini di fronte </w:t>
      </w:r>
      <w:r w:rsidR="00A54518">
        <w:rPr>
          <w:rFonts w:ascii="Exo 2" w:eastAsiaTheme="minorHAnsi" w:hAnsi="Exo 2" w:cs="Arial"/>
          <w:sz w:val="24"/>
          <w:szCs w:val="24"/>
          <w:lang w:eastAsia="en-US"/>
        </w:rPr>
        <w:t xml:space="preserve">ai cambiamenti climatici e </w:t>
      </w:r>
      <w:r w:rsidRPr="003E2501">
        <w:rPr>
          <w:rFonts w:ascii="Exo 2" w:eastAsiaTheme="minorHAnsi" w:hAnsi="Exo 2" w:cs="Arial"/>
          <w:sz w:val="24"/>
          <w:szCs w:val="24"/>
          <w:lang w:eastAsia="en-US"/>
        </w:rPr>
        <w:t xml:space="preserve">all’aumento dell’inflazione, dei costi di produzione agricola e di trasporto. Nonostante le sfide </w:t>
      </w:r>
      <w:r w:rsidR="003012F9">
        <w:rPr>
          <w:rFonts w:ascii="Exo 2" w:eastAsiaTheme="minorHAnsi" w:hAnsi="Exo 2" w:cs="Arial"/>
          <w:sz w:val="24"/>
          <w:szCs w:val="24"/>
          <w:lang w:eastAsia="en-US"/>
        </w:rPr>
        <w:t>connesse</w:t>
      </w:r>
      <w:r w:rsidR="003012F9" w:rsidRPr="003E2501">
        <w:rPr>
          <w:rFonts w:ascii="Exo 2" w:eastAsiaTheme="minorHAnsi" w:hAnsi="Exo 2" w:cs="Arial"/>
          <w:sz w:val="24"/>
          <w:szCs w:val="24"/>
          <w:lang w:eastAsia="en-US"/>
        </w:rPr>
        <w:t xml:space="preserve"> </w:t>
      </w:r>
      <w:r w:rsidRPr="003E2501">
        <w:rPr>
          <w:rFonts w:ascii="Exo 2" w:eastAsiaTheme="minorHAnsi" w:hAnsi="Exo 2" w:cs="Arial"/>
          <w:sz w:val="24"/>
          <w:szCs w:val="24"/>
          <w:lang w:eastAsia="en-US"/>
        </w:rPr>
        <w:t xml:space="preserve">alla logistica e dall’aumento dei costi di produzione, i coltivatori di caffè, banane e zucchero di canna hanno visto </w:t>
      </w:r>
      <w:r w:rsidR="00A54518">
        <w:rPr>
          <w:rFonts w:ascii="Exo 2" w:eastAsiaTheme="minorHAnsi" w:hAnsi="Exo 2" w:cs="Arial"/>
          <w:sz w:val="24"/>
          <w:szCs w:val="24"/>
          <w:lang w:eastAsia="en-US"/>
        </w:rPr>
        <w:t>una crescita stabile</w:t>
      </w:r>
      <w:r w:rsidRPr="003E2501">
        <w:rPr>
          <w:rFonts w:ascii="Exo 2" w:eastAsiaTheme="minorHAnsi" w:hAnsi="Exo 2" w:cs="Arial"/>
          <w:sz w:val="24"/>
          <w:szCs w:val="24"/>
          <w:lang w:eastAsia="en-US"/>
        </w:rPr>
        <w:t xml:space="preserve"> nel 2021. </w:t>
      </w:r>
      <w:r w:rsidR="00A54518" w:rsidRPr="00A54518">
        <w:rPr>
          <w:rFonts w:ascii="Exo 2" w:eastAsiaTheme="minorHAnsi" w:hAnsi="Exo 2" w:cs="Arial"/>
          <w:b/>
          <w:bCs/>
          <w:sz w:val="24"/>
          <w:szCs w:val="24"/>
          <w:lang w:eastAsia="en-US"/>
        </w:rPr>
        <w:t xml:space="preserve">Ad oggi </w:t>
      </w:r>
      <w:r w:rsidRPr="00A54518">
        <w:rPr>
          <w:rFonts w:ascii="Exo 2" w:eastAsiaTheme="minorHAnsi" w:hAnsi="Exo 2" w:cs="Arial"/>
          <w:b/>
          <w:bCs/>
          <w:sz w:val="24"/>
          <w:szCs w:val="24"/>
          <w:lang w:eastAsia="en-US"/>
        </w:rPr>
        <w:t>più di 2.500 aziende hanno utilizzato il Marchio FAIRTRADE su più di 37.000 prodotti venduti in 143 paesi.</w:t>
      </w:r>
      <w:r w:rsidRPr="003E2501">
        <w:rPr>
          <w:rFonts w:ascii="Exo 2" w:eastAsiaTheme="minorHAnsi" w:hAnsi="Exo 2" w:cs="Arial"/>
          <w:sz w:val="24"/>
          <w:szCs w:val="24"/>
          <w:lang w:eastAsia="en-US"/>
        </w:rPr>
        <w:t xml:space="preserve"> </w:t>
      </w:r>
    </w:p>
    <w:p w14:paraId="4263EEC2" w14:textId="1DF0A38A" w:rsidR="003E2501" w:rsidRPr="003E2501" w:rsidRDefault="003E2501" w:rsidP="003E2501">
      <w:pPr>
        <w:rPr>
          <w:rFonts w:ascii="Exo 2" w:eastAsiaTheme="minorHAnsi" w:hAnsi="Exo 2" w:cs="Arial"/>
          <w:sz w:val="24"/>
          <w:szCs w:val="24"/>
          <w:lang w:eastAsia="en-US"/>
        </w:rPr>
      </w:pPr>
      <w:r w:rsidRPr="003E2501">
        <w:rPr>
          <w:rFonts w:ascii="Exo 2" w:eastAsiaTheme="minorHAnsi" w:hAnsi="Exo 2" w:cs="Arial"/>
          <w:sz w:val="24"/>
          <w:szCs w:val="24"/>
          <w:lang w:eastAsia="en-US"/>
        </w:rPr>
        <w:lastRenderedPageBreak/>
        <w:t xml:space="preserve">In questo contesto, il rapporto si sofferma anche sul </w:t>
      </w:r>
      <w:r w:rsidRPr="00A20999">
        <w:rPr>
          <w:rFonts w:ascii="Exo 2" w:eastAsiaTheme="minorHAnsi" w:hAnsi="Exo 2" w:cs="Arial"/>
          <w:b/>
          <w:bCs/>
          <w:sz w:val="24"/>
          <w:szCs w:val="24"/>
          <w:lang w:eastAsia="en-US"/>
        </w:rPr>
        <w:t>contributo d</w:t>
      </w:r>
      <w:r w:rsidR="00BF7FD9" w:rsidRPr="00A20999">
        <w:rPr>
          <w:rFonts w:ascii="Exo 2" w:eastAsiaTheme="minorHAnsi" w:hAnsi="Exo 2" w:cs="Arial"/>
          <w:b/>
          <w:bCs/>
          <w:sz w:val="24"/>
          <w:szCs w:val="24"/>
          <w:lang w:eastAsia="en-US"/>
        </w:rPr>
        <w:t xml:space="preserve">i Fairtrade </w:t>
      </w:r>
      <w:r w:rsidR="003012F9">
        <w:rPr>
          <w:rFonts w:ascii="Exo 2" w:eastAsiaTheme="minorHAnsi" w:hAnsi="Exo 2" w:cs="Arial"/>
          <w:b/>
          <w:bCs/>
          <w:sz w:val="24"/>
          <w:szCs w:val="24"/>
          <w:lang w:eastAsia="en-US"/>
        </w:rPr>
        <w:t xml:space="preserve">affinché agricoltori e lavoratori abbiano </w:t>
      </w:r>
      <w:r w:rsidR="000C20E9">
        <w:rPr>
          <w:rFonts w:ascii="Exo 2" w:eastAsiaTheme="minorHAnsi" w:hAnsi="Exo 2" w:cs="Arial"/>
          <w:b/>
          <w:bCs/>
          <w:sz w:val="24"/>
          <w:szCs w:val="24"/>
          <w:lang w:eastAsia="en-US"/>
        </w:rPr>
        <w:t>i</w:t>
      </w:r>
      <w:r w:rsidRPr="00A20999">
        <w:rPr>
          <w:rFonts w:ascii="Exo 2" w:eastAsiaTheme="minorHAnsi" w:hAnsi="Exo 2" w:cs="Arial"/>
          <w:b/>
          <w:bCs/>
          <w:sz w:val="24"/>
          <w:szCs w:val="24"/>
          <w:lang w:eastAsia="en-US"/>
        </w:rPr>
        <w:t xml:space="preserve"> mezzi di sussistenza dignitosi e sostenibili, </w:t>
      </w:r>
      <w:r w:rsidR="00BF7FD9" w:rsidRPr="00A20999">
        <w:rPr>
          <w:rFonts w:ascii="Exo 2" w:eastAsiaTheme="minorHAnsi" w:hAnsi="Exo 2" w:cs="Arial"/>
          <w:b/>
          <w:bCs/>
          <w:sz w:val="24"/>
          <w:szCs w:val="24"/>
          <w:lang w:eastAsia="en-US"/>
        </w:rPr>
        <w:t>ed evidenzia</w:t>
      </w:r>
      <w:r w:rsidRPr="00A20999">
        <w:rPr>
          <w:rFonts w:ascii="Exo 2" w:eastAsiaTheme="minorHAnsi" w:hAnsi="Exo 2" w:cs="Arial"/>
          <w:b/>
          <w:bCs/>
          <w:sz w:val="24"/>
          <w:szCs w:val="24"/>
          <w:lang w:eastAsia="en-US"/>
        </w:rPr>
        <w:t xml:space="preserve"> i progressi n</w:t>
      </w:r>
      <w:r w:rsidR="003012F9">
        <w:rPr>
          <w:rFonts w:ascii="Exo 2" w:eastAsiaTheme="minorHAnsi" w:hAnsi="Exo 2" w:cs="Arial"/>
          <w:b/>
          <w:bCs/>
          <w:sz w:val="24"/>
          <w:szCs w:val="24"/>
          <w:lang w:eastAsia="en-US"/>
        </w:rPr>
        <w:t>ella determinazione d</w:t>
      </w:r>
      <w:r w:rsidRPr="00A20999">
        <w:rPr>
          <w:rFonts w:ascii="Exo 2" w:eastAsiaTheme="minorHAnsi" w:hAnsi="Exo 2" w:cs="Arial"/>
          <w:b/>
          <w:bCs/>
          <w:sz w:val="24"/>
          <w:szCs w:val="24"/>
          <w:lang w:eastAsia="en-US"/>
        </w:rPr>
        <w:t>ei prezzi di Riferimento per il salario dignitoso e nei programmi</w:t>
      </w:r>
      <w:r w:rsidRPr="003E2501">
        <w:rPr>
          <w:rFonts w:ascii="Exo 2" w:eastAsiaTheme="minorHAnsi" w:hAnsi="Exo 2" w:cs="Arial"/>
          <w:sz w:val="24"/>
          <w:szCs w:val="24"/>
          <w:lang w:eastAsia="en-US"/>
        </w:rPr>
        <w:t xml:space="preserve">, così come nell’adozione di pratiche agricole resilienti al clima in più di 500 organizzazioni di produttori. </w:t>
      </w:r>
    </w:p>
    <w:p w14:paraId="0ECB5E59" w14:textId="43341BA8" w:rsidR="003E2501" w:rsidRPr="003E2501" w:rsidRDefault="003E2501" w:rsidP="003E2501">
      <w:pPr>
        <w:rPr>
          <w:rFonts w:ascii="Exo 2" w:eastAsiaTheme="minorHAnsi" w:hAnsi="Exo 2" w:cs="Arial"/>
          <w:sz w:val="24"/>
          <w:szCs w:val="24"/>
          <w:lang w:eastAsia="en-US"/>
        </w:rPr>
      </w:pPr>
      <w:r w:rsidRPr="003E2501">
        <w:rPr>
          <w:rFonts w:ascii="Exo 2" w:eastAsiaTheme="minorHAnsi" w:hAnsi="Exo 2" w:cs="Arial"/>
          <w:sz w:val="24"/>
          <w:szCs w:val="24"/>
          <w:lang w:eastAsia="en-US"/>
        </w:rPr>
        <w:t xml:space="preserve">Inoltre il rapporto </w:t>
      </w:r>
      <w:r w:rsidR="00BF7FD9">
        <w:rPr>
          <w:rFonts w:ascii="Exo 2" w:eastAsiaTheme="minorHAnsi" w:hAnsi="Exo 2" w:cs="Arial"/>
          <w:sz w:val="24"/>
          <w:szCs w:val="24"/>
          <w:lang w:eastAsia="en-US"/>
        </w:rPr>
        <w:t>sottolinea</w:t>
      </w:r>
      <w:r w:rsidRPr="003E2501">
        <w:rPr>
          <w:rFonts w:ascii="Exo 2" w:eastAsiaTheme="minorHAnsi" w:hAnsi="Exo 2" w:cs="Arial"/>
          <w:sz w:val="24"/>
          <w:szCs w:val="24"/>
          <w:lang w:eastAsia="en-US"/>
        </w:rPr>
        <w:t xml:space="preserve"> </w:t>
      </w:r>
      <w:r w:rsidRPr="00A54518">
        <w:rPr>
          <w:rFonts w:ascii="Exo 2" w:eastAsiaTheme="minorHAnsi" w:hAnsi="Exo 2" w:cs="Arial"/>
          <w:b/>
          <w:bCs/>
          <w:sz w:val="24"/>
          <w:szCs w:val="24"/>
          <w:lang w:eastAsia="en-US"/>
        </w:rPr>
        <w:t xml:space="preserve">il ruolo </w:t>
      </w:r>
      <w:r w:rsidR="00A54518" w:rsidRPr="00A54518">
        <w:rPr>
          <w:rFonts w:ascii="Exo 2" w:eastAsiaTheme="minorHAnsi" w:hAnsi="Exo 2" w:cs="Arial"/>
          <w:b/>
          <w:bCs/>
          <w:sz w:val="24"/>
          <w:szCs w:val="24"/>
          <w:lang w:eastAsia="en-US"/>
        </w:rPr>
        <w:t>cruciale</w:t>
      </w:r>
      <w:r w:rsidRPr="00A54518">
        <w:rPr>
          <w:rFonts w:ascii="Exo 2" w:eastAsiaTheme="minorHAnsi" w:hAnsi="Exo 2" w:cs="Arial"/>
          <w:b/>
          <w:bCs/>
          <w:sz w:val="24"/>
          <w:szCs w:val="24"/>
          <w:lang w:eastAsia="en-US"/>
        </w:rPr>
        <w:t xml:space="preserve"> che le partnership guidate da Fairtrade giocano nel permettere ai produttori di ottenere maggiori benefici</w:t>
      </w:r>
      <w:r w:rsidRPr="003E2501">
        <w:rPr>
          <w:rFonts w:ascii="Exo 2" w:eastAsiaTheme="minorHAnsi" w:hAnsi="Exo 2" w:cs="Arial"/>
          <w:sz w:val="24"/>
          <w:szCs w:val="24"/>
          <w:lang w:eastAsia="en-US"/>
        </w:rPr>
        <w:t xml:space="preserve">. Le </w:t>
      </w:r>
      <w:r w:rsidR="00BF7FD9">
        <w:rPr>
          <w:rFonts w:ascii="Exo 2" w:eastAsiaTheme="minorHAnsi" w:hAnsi="Exo 2" w:cs="Arial"/>
          <w:sz w:val="24"/>
          <w:szCs w:val="24"/>
          <w:lang w:eastAsia="en-US"/>
        </w:rPr>
        <w:t>collaborazioni</w:t>
      </w:r>
      <w:r w:rsidRPr="003E2501">
        <w:rPr>
          <w:rFonts w:ascii="Exo 2" w:eastAsiaTheme="minorHAnsi" w:hAnsi="Exo 2" w:cs="Arial"/>
          <w:sz w:val="24"/>
          <w:szCs w:val="24"/>
          <w:lang w:eastAsia="en-US"/>
        </w:rPr>
        <w:t xml:space="preserve"> finanziate da governi e imprese forniscono le risorse necessarie per rispondere a bisogni urgenti, avviare iniziative per chiedere maggiore giustizia nel commercio, testare e implementar</w:t>
      </w:r>
      <w:r w:rsidR="00A54518">
        <w:rPr>
          <w:rFonts w:ascii="Exo 2" w:eastAsiaTheme="minorHAnsi" w:hAnsi="Exo 2" w:cs="Arial"/>
          <w:sz w:val="24"/>
          <w:szCs w:val="24"/>
          <w:lang w:eastAsia="en-US"/>
        </w:rPr>
        <w:t>e</w:t>
      </w:r>
      <w:r w:rsidRPr="003E2501">
        <w:rPr>
          <w:rFonts w:ascii="Exo 2" w:eastAsiaTheme="minorHAnsi" w:hAnsi="Exo 2" w:cs="Arial"/>
          <w:sz w:val="24"/>
          <w:szCs w:val="24"/>
          <w:lang w:eastAsia="en-US"/>
        </w:rPr>
        <w:t xml:space="preserve"> i</w:t>
      </w:r>
      <w:r w:rsidR="00A54518">
        <w:rPr>
          <w:rFonts w:ascii="Exo 2" w:eastAsiaTheme="minorHAnsi" w:hAnsi="Exo 2" w:cs="Arial"/>
          <w:sz w:val="24"/>
          <w:szCs w:val="24"/>
          <w:lang w:eastAsia="en-US"/>
        </w:rPr>
        <w:t>n</w:t>
      </w:r>
      <w:r w:rsidRPr="003E2501">
        <w:rPr>
          <w:rFonts w:ascii="Exo 2" w:eastAsiaTheme="minorHAnsi" w:hAnsi="Exo 2" w:cs="Arial"/>
          <w:sz w:val="24"/>
          <w:szCs w:val="24"/>
          <w:lang w:eastAsia="en-US"/>
        </w:rPr>
        <w:t xml:space="preserve">novazioni con contadini e lavoratori. In particolare </w:t>
      </w:r>
      <w:r w:rsidRPr="00A54518">
        <w:rPr>
          <w:rFonts w:ascii="Exo 2" w:eastAsiaTheme="minorHAnsi" w:hAnsi="Exo 2" w:cs="Arial"/>
          <w:b/>
          <w:bCs/>
          <w:sz w:val="24"/>
          <w:szCs w:val="24"/>
          <w:lang w:eastAsia="en-US"/>
        </w:rPr>
        <w:t>Fairtrade grazie a governi e partner commerciali è riuscito a raccogliere più di 15 milioni di euro in fondi per la resilienza a COVID-19, che sono stati usati nel 2020 e 2021 per sostenere più di 800.000 contadini e lavoratori</w:t>
      </w:r>
      <w:r w:rsidRPr="003E2501">
        <w:rPr>
          <w:rFonts w:ascii="Exo 2" w:eastAsiaTheme="minorHAnsi" w:hAnsi="Exo 2" w:cs="Arial"/>
          <w:sz w:val="24"/>
          <w:szCs w:val="24"/>
          <w:lang w:eastAsia="en-US"/>
        </w:rPr>
        <w:t>.</w:t>
      </w:r>
    </w:p>
    <w:p w14:paraId="0FAA4949" w14:textId="739A5AEA" w:rsidR="003E2501" w:rsidRPr="003E2501" w:rsidRDefault="003E2501" w:rsidP="003E2501">
      <w:pPr>
        <w:rPr>
          <w:rFonts w:ascii="Exo 2" w:eastAsiaTheme="minorHAnsi" w:hAnsi="Exo 2" w:cs="Arial"/>
          <w:sz w:val="24"/>
          <w:szCs w:val="24"/>
          <w:lang w:eastAsia="en-US"/>
        </w:rPr>
      </w:pPr>
      <w:r w:rsidRPr="003E2501">
        <w:rPr>
          <w:rFonts w:ascii="Exo 2" w:eastAsiaTheme="minorHAnsi" w:hAnsi="Exo 2" w:cs="Arial"/>
          <w:sz w:val="24"/>
          <w:szCs w:val="24"/>
          <w:lang w:eastAsia="en-US"/>
        </w:rPr>
        <w:t>“C’è un grande bisogno di accelerare il nostro lavoro</w:t>
      </w:r>
      <w:r w:rsidR="00A54518">
        <w:rPr>
          <w:rFonts w:ascii="Exo 2" w:eastAsiaTheme="minorHAnsi" w:hAnsi="Exo 2" w:cs="Arial"/>
          <w:sz w:val="24"/>
          <w:szCs w:val="24"/>
          <w:lang w:eastAsia="en-US"/>
        </w:rPr>
        <w:t>,</w:t>
      </w:r>
      <w:r w:rsidRPr="003E2501">
        <w:rPr>
          <w:rFonts w:ascii="Exo 2" w:eastAsiaTheme="minorHAnsi" w:hAnsi="Exo 2" w:cs="Arial"/>
          <w:sz w:val="24"/>
          <w:szCs w:val="24"/>
          <w:lang w:eastAsia="en-US"/>
        </w:rPr>
        <w:t xml:space="preserve"> e i nostri obiettivi sono ambiziosi.</w:t>
      </w:r>
      <w:r w:rsidR="000C20E9" w:rsidRPr="000C20E9">
        <w:t xml:space="preserve"> </w:t>
      </w:r>
      <w:r w:rsidR="000C20E9" w:rsidRPr="000C20E9">
        <w:rPr>
          <w:rFonts w:ascii="Exo 2" w:eastAsiaTheme="minorHAnsi" w:hAnsi="Exo 2" w:cs="Arial"/>
          <w:sz w:val="24"/>
          <w:szCs w:val="24"/>
          <w:lang w:eastAsia="en-US"/>
        </w:rPr>
        <w:t xml:space="preserve">Sempre di più </w:t>
      </w:r>
      <w:r w:rsidRPr="003E2501">
        <w:rPr>
          <w:rFonts w:ascii="Exo 2" w:eastAsiaTheme="minorHAnsi" w:hAnsi="Exo 2" w:cs="Arial"/>
          <w:sz w:val="24"/>
          <w:szCs w:val="24"/>
          <w:lang w:eastAsia="en-US"/>
        </w:rPr>
        <w:t xml:space="preserve">riconosciamo </w:t>
      </w:r>
      <w:r w:rsidR="00A54518">
        <w:rPr>
          <w:rFonts w:ascii="Exo 2" w:eastAsiaTheme="minorHAnsi" w:hAnsi="Exo 2" w:cs="Arial"/>
          <w:sz w:val="24"/>
          <w:szCs w:val="24"/>
          <w:lang w:eastAsia="en-US"/>
        </w:rPr>
        <w:t>il ruolo di</w:t>
      </w:r>
      <w:r w:rsidRPr="003E2501">
        <w:rPr>
          <w:rFonts w:ascii="Exo 2" w:eastAsiaTheme="minorHAnsi" w:hAnsi="Exo 2" w:cs="Arial"/>
          <w:sz w:val="24"/>
          <w:szCs w:val="24"/>
          <w:lang w:eastAsia="en-US"/>
        </w:rPr>
        <w:t xml:space="preserve"> molti contadini, lavoratori</w:t>
      </w:r>
      <w:r w:rsidR="00A54518">
        <w:rPr>
          <w:rFonts w:ascii="Exo 2" w:eastAsiaTheme="minorHAnsi" w:hAnsi="Exo 2" w:cs="Arial"/>
          <w:sz w:val="24"/>
          <w:szCs w:val="24"/>
          <w:lang w:eastAsia="en-US"/>
        </w:rPr>
        <w:t>,</w:t>
      </w:r>
      <w:r w:rsidRPr="003E2501">
        <w:rPr>
          <w:rFonts w:ascii="Exo 2" w:eastAsiaTheme="minorHAnsi" w:hAnsi="Exo 2" w:cs="Arial"/>
          <w:sz w:val="24"/>
          <w:szCs w:val="24"/>
          <w:lang w:eastAsia="en-US"/>
        </w:rPr>
        <w:t xml:space="preserve"> imprese e sostenit</w:t>
      </w:r>
      <w:r>
        <w:rPr>
          <w:rFonts w:ascii="Exo 2" w:eastAsiaTheme="minorHAnsi" w:hAnsi="Exo 2" w:cs="Arial"/>
          <w:sz w:val="24"/>
          <w:szCs w:val="24"/>
          <w:lang w:eastAsia="en-US"/>
        </w:rPr>
        <w:t>o</w:t>
      </w:r>
      <w:r w:rsidRPr="003E2501">
        <w:rPr>
          <w:rFonts w:ascii="Exo 2" w:eastAsiaTheme="minorHAnsi" w:hAnsi="Exo 2" w:cs="Arial"/>
          <w:sz w:val="24"/>
          <w:szCs w:val="24"/>
          <w:lang w:eastAsia="en-US"/>
        </w:rPr>
        <w:t>ri che fanno la loro parte pe</w:t>
      </w:r>
      <w:r w:rsidR="00A54518">
        <w:rPr>
          <w:rFonts w:ascii="Exo 2" w:eastAsiaTheme="minorHAnsi" w:hAnsi="Exo 2" w:cs="Arial"/>
          <w:sz w:val="24"/>
          <w:szCs w:val="24"/>
          <w:lang w:eastAsia="en-US"/>
        </w:rPr>
        <w:t>r</w:t>
      </w:r>
      <w:r w:rsidRPr="003E2501">
        <w:rPr>
          <w:rFonts w:ascii="Exo 2" w:eastAsiaTheme="minorHAnsi" w:hAnsi="Exo 2" w:cs="Arial"/>
          <w:sz w:val="24"/>
          <w:szCs w:val="24"/>
          <w:lang w:eastAsia="en-US"/>
        </w:rPr>
        <w:t xml:space="preserve"> rendere ogni giorno il mondo un posto migliore” ha dichiarato Melissa Duncan, Direttrice Generale di Fairtrade International</w:t>
      </w:r>
      <w:r w:rsidR="00A54518">
        <w:rPr>
          <w:rFonts w:ascii="Exo 2" w:eastAsiaTheme="minorHAnsi" w:hAnsi="Exo 2" w:cs="Arial"/>
          <w:sz w:val="24"/>
          <w:szCs w:val="24"/>
          <w:lang w:eastAsia="en-US"/>
        </w:rPr>
        <w:t>.</w:t>
      </w:r>
      <w:r w:rsidRPr="003E2501">
        <w:rPr>
          <w:rFonts w:ascii="Exo 2" w:eastAsiaTheme="minorHAnsi" w:hAnsi="Exo 2" w:cs="Arial"/>
          <w:sz w:val="24"/>
          <w:szCs w:val="24"/>
          <w:lang w:eastAsia="en-US"/>
        </w:rPr>
        <w:t xml:space="preserve"> “Il nostro rapporto annuale è </w:t>
      </w:r>
      <w:r w:rsidR="00F27E53">
        <w:rPr>
          <w:rFonts w:ascii="Exo 2" w:eastAsiaTheme="minorHAnsi" w:hAnsi="Exo 2" w:cs="Arial"/>
          <w:sz w:val="24"/>
          <w:szCs w:val="24"/>
          <w:lang w:eastAsia="en-US"/>
        </w:rPr>
        <w:t>un appello</w:t>
      </w:r>
      <w:r w:rsidRPr="003E2501">
        <w:rPr>
          <w:rFonts w:ascii="Exo 2" w:eastAsiaTheme="minorHAnsi" w:hAnsi="Exo 2" w:cs="Arial"/>
          <w:sz w:val="24"/>
          <w:szCs w:val="24"/>
          <w:lang w:eastAsia="en-US"/>
        </w:rPr>
        <w:t xml:space="preserve"> a ciascuno </w:t>
      </w:r>
      <w:r w:rsidR="00F27E53">
        <w:rPr>
          <w:rFonts w:ascii="Exo 2" w:eastAsiaTheme="minorHAnsi" w:hAnsi="Exo 2" w:cs="Arial"/>
          <w:sz w:val="24"/>
          <w:szCs w:val="24"/>
          <w:lang w:eastAsia="en-US"/>
        </w:rPr>
        <w:t xml:space="preserve">di noi </w:t>
      </w:r>
      <w:r w:rsidR="00A54518" w:rsidRPr="003E2501">
        <w:rPr>
          <w:rFonts w:ascii="Exo 2" w:eastAsiaTheme="minorHAnsi" w:hAnsi="Exo 2" w:cs="Arial"/>
          <w:sz w:val="24"/>
          <w:szCs w:val="24"/>
          <w:lang w:eastAsia="en-US"/>
        </w:rPr>
        <w:t>affinché</w:t>
      </w:r>
      <w:r w:rsidRPr="003E2501">
        <w:rPr>
          <w:rFonts w:ascii="Exo 2" w:eastAsiaTheme="minorHAnsi" w:hAnsi="Exo 2" w:cs="Arial"/>
          <w:sz w:val="24"/>
          <w:szCs w:val="24"/>
          <w:lang w:eastAsia="en-US"/>
        </w:rPr>
        <w:t xml:space="preserve"> faccia la propria parte, </w:t>
      </w:r>
      <w:r w:rsidR="00A54518">
        <w:rPr>
          <w:rFonts w:ascii="Exo 2" w:eastAsiaTheme="minorHAnsi" w:hAnsi="Exo 2" w:cs="Arial"/>
          <w:sz w:val="24"/>
          <w:szCs w:val="24"/>
          <w:lang w:eastAsia="en-US"/>
        </w:rPr>
        <w:t>con</w:t>
      </w:r>
      <w:r w:rsidRPr="003E2501">
        <w:rPr>
          <w:rFonts w:ascii="Exo 2" w:eastAsiaTheme="minorHAnsi" w:hAnsi="Exo 2" w:cs="Arial"/>
          <w:sz w:val="24"/>
          <w:szCs w:val="24"/>
          <w:lang w:eastAsia="en-US"/>
        </w:rPr>
        <w:t xml:space="preserve"> scelte che costruiscano la resilienza, assicuri</w:t>
      </w:r>
      <w:r w:rsidR="00A54518">
        <w:rPr>
          <w:rFonts w:ascii="Exo 2" w:eastAsiaTheme="minorHAnsi" w:hAnsi="Exo 2" w:cs="Arial"/>
          <w:sz w:val="24"/>
          <w:szCs w:val="24"/>
          <w:lang w:eastAsia="en-US"/>
        </w:rPr>
        <w:t>no</w:t>
      </w:r>
      <w:r w:rsidRPr="003E2501">
        <w:rPr>
          <w:rFonts w:ascii="Exo 2" w:eastAsiaTheme="minorHAnsi" w:hAnsi="Exo 2" w:cs="Arial"/>
          <w:sz w:val="24"/>
          <w:szCs w:val="24"/>
          <w:lang w:eastAsia="en-US"/>
        </w:rPr>
        <w:t xml:space="preserve"> la sostenibilità e supporti</w:t>
      </w:r>
      <w:r w:rsidR="00A54518">
        <w:rPr>
          <w:rFonts w:ascii="Exo 2" w:eastAsiaTheme="minorHAnsi" w:hAnsi="Exo 2" w:cs="Arial"/>
          <w:sz w:val="24"/>
          <w:szCs w:val="24"/>
          <w:lang w:eastAsia="en-US"/>
        </w:rPr>
        <w:t>no</w:t>
      </w:r>
      <w:r w:rsidRPr="003E2501">
        <w:rPr>
          <w:rFonts w:ascii="Exo 2" w:eastAsiaTheme="minorHAnsi" w:hAnsi="Exo 2" w:cs="Arial"/>
          <w:sz w:val="24"/>
          <w:szCs w:val="24"/>
          <w:lang w:eastAsia="en-US"/>
        </w:rPr>
        <w:t xml:space="preserve"> il pianeta per le future generazioni”</w:t>
      </w:r>
      <w:r w:rsidR="00A54518">
        <w:rPr>
          <w:rFonts w:ascii="Exo 2" w:eastAsiaTheme="minorHAnsi" w:hAnsi="Exo 2" w:cs="Arial"/>
          <w:sz w:val="24"/>
          <w:szCs w:val="24"/>
          <w:lang w:eastAsia="en-US"/>
        </w:rPr>
        <w:t>.</w:t>
      </w:r>
    </w:p>
    <w:p w14:paraId="1EA8727F" w14:textId="24854D62" w:rsidR="00095C67" w:rsidRPr="001575B1" w:rsidRDefault="00095C67" w:rsidP="00095C67">
      <w:pPr>
        <w:rPr>
          <w:rFonts w:ascii="Exo 2" w:eastAsiaTheme="minorHAnsi" w:hAnsi="Exo 2" w:cs="Arial"/>
          <w:sz w:val="24"/>
          <w:szCs w:val="24"/>
          <w:lang w:eastAsia="en-US"/>
        </w:rPr>
      </w:pPr>
    </w:p>
    <w:p w14:paraId="5C639841" w14:textId="5A9E311F" w:rsidR="00BB1444" w:rsidRPr="001306DB" w:rsidRDefault="001306DB" w:rsidP="00A03339">
      <w:pPr>
        <w:rPr>
          <w:rFonts w:ascii="Exo 2" w:eastAsiaTheme="minorHAnsi" w:hAnsi="Exo 2" w:cs="Arial"/>
          <w:i/>
          <w:iCs/>
          <w:sz w:val="24"/>
          <w:szCs w:val="24"/>
          <w:lang w:eastAsia="en-US"/>
        </w:rPr>
      </w:pPr>
      <w:r w:rsidRPr="001306DB">
        <w:rPr>
          <w:rFonts w:ascii="Exo 2" w:eastAsiaTheme="minorHAnsi" w:hAnsi="Exo 2" w:cs="Arial"/>
          <w:i/>
          <w:iCs/>
          <w:sz w:val="24"/>
          <w:szCs w:val="24"/>
          <w:lang w:eastAsia="en-US"/>
        </w:rPr>
        <w:t>Con invito alla diffusione.</w:t>
      </w:r>
    </w:p>
    <w:p w14:paraId="3EE399AA" w14:textId="77777777" w:rsidR="008119CF" w:rsidRPr="00C918FB" w:rsidRDefault="008119CF" w:rsidP="008119CF">
      <w:pPr>
        <w:rPr>
          <w:rFonts w:ascii="Arial" w:hAnsi="Arial" w:cs="Arial"/>
          <w:iCs/>
          <w:sz w:val="20"/>
          <w:szCs w:val="20"/>
        </w:rPr>
      </w:pPr>
    </w:p>
    <w:p w14:paraId="0A40107B" w14:textId="77777777" w:rsidR="00C918FB" w:rsidRDefault="00C918FB">
      <w:pPr>
        <w:spacing w:before="240" w:after="240"/>
        <w:rPr>
          <w:rFonts w:ascii="Arial" w:hAnsi="Arial" w:cs="Arial"/>
          <w:i/>
          <w:sz w:val="20"/>
          <w:szCs w:val="20"/>
        </w:rPr>
      </w:pPr>
    </w:p>
    <w:p w14:paraId="61D99FC8" w14:textId="0C908F65"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Pr="002078A5" w:rsidRDefault="00720E42">
      <w:pPr>
        <w:pStyle w:val="Default"/>
        <w:rPr>
          <w:rFonts w:ascii="Arial" w:hAnsi="Arial" w:cs="Arial"/>
          <w:sz w:val="20"/>
          <w:szCs w:val="20"/>
          <w:lang w:val="en-GB" w:eastAsia="it-IT"/>
        </w:rPr>
      </w:pPr>
      <w:r w:rsidRPr="002078A5">
        <w:rPr>
          <w:rFonts w:ascii="Arial" w:hAnsi="Arial" w:cs="Arial"/>
          <w:sz w:val="20"/>
          <w:szCs w:val="20"/>
          <w:lang w:val="en-GB" w:eastAsia="it-IT"/>
        </w:rPr>
        <w:t>Tel. 340.9832227</w:t>
      </w:r>
    </w:p>
    <w:p w14:paraId="0B4E6D47" w14:textId="77777777" w:rsidR="00A74153" w:rsidRPr="002078A5" w:rsidRDefault="00720E42">
      <w:pPr>
        <w:pStyle w:val="Default"/>
        <w:rPr>
          <w:rFonts w:ascii="Arial" w:hAnsi="Arial" w:cs="Arial"/>
          <w:sz w:val="20"/>
          <w:szCs w:val="20"/>
          <w:lang w:val="en-GB" w:eastAsia="it-IT"/>
        </w:rPr>
      </w:pPr>
      <w:r w:rsidRPr="002078A5">
        <w:rPr>
          <w:rFonts w:ascii="Arial" w:hAnsi="Arial" w:cs="Arial"/>
          <w:sz w:val="20"/>
          <w:szCs w:val="20"/>
          <w:lang w:val="en-GB" w:eastAsia="it-IT"/>
        </w:rPr>
        <w:t>stampa@fairtrade.it</w:t>
      </w:r>
    </w:p>
    <w:p w14:paraId="5AC3046C" w14:textId="69EDB7FA" w:rsidR="00A74153" w:rsidRPr="002078A5" w:rsidRDefault="00837961">
      <w:pPr>
        <w:pStyle w:val="Default"/>
        <w:rPr>
          <w:rFonts w:ascii="Arial" w:hAnsi="Arial" w:cs="Arial"/>
          <w:sz w:val="20"/>
          <w:szCs w:val="20"/>
          <w:lang w:val="en-GB" w:eastAsia="it-IT"/>
        </w:rPr>
      </w:pPr>
      <w:hyperlink r:id="rId9" w:history="1">
        <w:r w:rsidR="0036390F" w:rsidRPr="002078A5">
          <w:rPr>
            <w:rStyle w:val="Collegamentoipertestuale"/>
            <w:rFonts w:ascii="Arial" w:hAnsi="Arial" w:cs="Arial"/>
            <w:sz w:val="20"/>
            <w:szCs w:val="20"/>
            <w:lang w:val="en-GB" w:eastAsia="it-IT"/>
          </w:rPr>
          <w:t>www.fairtrade.it</w:t>
        </w:r>
      </w:hyperlink>
    </w:p>
    <w:p w14:paraId="0B1442A6" w14:textId="77777777" w:rsidR="001306DB" w:rsidRDefault="001306DB">
      <w:pPr>
        <w:rPr>
          <w:rFonts w:ascii="Arial" w:hAnsi="Arial" w:cs="Arial"/>
          <w:b/>
          <w:sz w:val="20"/>
          <w:szCs w:val="20"/>
        </w:rPr>
      </w:pPr>
    </w:p>
    <w:p w14:paraId="7495142B" w14:textId="77777777" w:rsidR="001306DB" w:rsidRDefault="001306DB">
      <w:pPr>
        <w:rPr>
          <w:rFonts w:ascii="Arial" w:hAnsi="Arial" w:cs="Arial"/>
          <w:b/>
          <w:sz w:val="20"/>
          <w:szCs w:val="20"/>
        </w:rPr>
      </w:pPr>
    </w:p>
    <w:p w14:paraId="23C11B7E" w14:textId="234DA3E4" w:rsidR="00A74153" w:rsidRDefault="00720E42">
      <w:pPr>
        <w:rPr>
          <w:rFonts w:ascii="Arial" w:hAnsi="Arial" w:cs="Arial"/>
          <w:b/>
          <w:sz w:val="20"/>
          <w:szCs w:val="20"/>
        </w:rPr>
      </w:pPr>
      <w:r>
        <w:rPr>
          <w:rFonts w:ascii="Arial" w:hAnsi="Arial" w:cs="Arial"/>
          <w:b/>
          <w:sz w:val="20"/>
          <w:szCs w:val="20"/>
        </w:rPr>
        <w:t>Cos’è Fairtrade</w:t>
      </w:r>
    </w:p>
    <w:p w14:paraId="4248884B" w14:textId="587758E5" w:rsidR="00A74153" w:rsidRDefault="00720E42">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pratiche </w:t>
      </w:r>
      <w:r w:rsidR="00647494">
        <w:rPr>
          <w:rFonts w:ascii="Arial" w:hAnsi="Arial" w:cs="Arial"/>
          <w:sz w:val="20"/>
          <w:szCs w:val="20"/>
        </w:rPr>
        <w:t xml:space="preserve">di </w:t>
      </w:r>
      <w:r>
        <w:rPr>
          <w:rFonts w:ascii="Arial" w:hAnsi="Arial" w:cs="Arial"/>
          <w:sz w:val="20"/>
          <w:szCs w:val="20"/>
        </w:rPr>
        <w:t xml:space="preserve">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w:t>
      </w:r>
      <w:r w:rsidR="00D55FDF">
        <w:rPr>
          <w:rFonts w:ascii="Arial" w:hAnsi="Arial" w:cs="Arial"/>
          <w:b/>
          <w:sz w:val="20"/>
          <w:szCs w:val="20"/>
        </w:rPr>
        <w:t>9</w:t>
      </w:r>
      <w:r>
        <w:rPr>
          <w:rFonts w:ascii="Arial" w:hAnsi="Arial" w:cs="Arial"/>
          <w:b/>
          <w:sz w:val="20"/>
          <w:szCs w:val="20"/>
        </w:rPr>
        <w:t xml:space="preserve">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w:t>
      </w:r>
      <w:r w:rsidR="00BF7FD9">
        <w:rPr>
          <w:rFonts w:ascii="Arial" w:hAnsi="Arial" w:cs="Arial"/>
          <w:b/>
          <w:sz w:val="20"/>
          <w:szCs w:val="20"/>
        </w:rPr>
        <w:t>7</w:t>
      </w:r>
      <w:r>
        <w:rPr>
          <w:rFonts w:ascii="Arial" w:hAnsi="Arial" w:cs="Arial"/>
          <w:b/>
          <w:sz w:val="20"/>
          <w:szCs w:val="20"/>
        </w:rPr>
        <w:t>.000 prodotti finiti</w:t>
      </w:r>
      <w:r>
        <w:rPr>
          <w:rFonts w:ascii="Arial" w:hAnsi="Arial" w:cs="Arial"/>
          <w:sz w:val="20"/>
          <w:szCs w:val="20"/>
        </w:rPr>
        <w:t xml:space="preserve"> sono in vendita sugli scaffali di negozi e supermercati di oltre </w:t>
      </w:r>
      <w:r>
        <w:rPr>
          <w:rFonts w:ascii="Arial" w:hAnsi="Arial" w:cs="Arial"/>
          <w:b/>
          <w:sz w:val="20"/>
          <w:szCs w:val="20"/>
        </w:rPr>
        <w:t>1</w:t>
      </w:r>
      <w:r w:rsidR="00BF7FD9">
        <w:rPr>
          <w:rFonts w:ascii="Arial" w:hAnsi="Arial" w:cs="Arial"/>
          <w:b/>
          <w:sz w:val="20"/>
          <w:szCs w:val="20"/>
        </w:rPr>
        <w:t>4</w:t>
      </w:r>
      <w:r>
        <w:rPr>
          <w:rFonts w:ascii="Arial" w:hAnsi="Arial" w:cs="Arial"/>
          <w:b/>
          <w:sz w:val="20"/>
          <w:szCs w:val="20"/>
        </w:rPr>
        <w:t>0 paesi nel mondo</w:t>
      </w:r>
      <w:r>
        <w:rPr>
          <w:rFonts w:ascii="Arial" w:hAnsi="Arial" w:cs="Arial"/>
          <w:sz w:val="20"/>
          <w:szCs w:val="20"/>
        </w:rPr>
        <w:t xml:space="preserve">. </w:t>
      </w:r>
      <w:r>
        <w:rPr>
          <w:rFonts w:ascii="Arial" w:hAnsi="Arial" w:cs="Arial"/>
          <w:b/>
          <w:sz w:val="20"/>
          <w:szCs w:val="20"/>
        </w:rPr>
        <w:lastRenderedPageBreak/>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0">
        <w:r>
          <w:rPr>
            <w:rStyle w:val="CollegamentoInternet"/>
            <w:rFonts w:ascii="Arial" w:hAnsi="Arial" w:cs="Arial"/>
            <w:sz w:val="20"/>
            <w:szCs w:val="20"/>
          </w:rPr>
          <w:t>www.fairtrade.net</w:t>
        </w:r>
      </w:hyperlink>
      <w:r>
        <w:rPr>
          <w:rFonts w:ascii="Arial" w:hAnsi="Arial" w:cs="Arial"/>
          <w:sz w:val="20"/>
          <w:szCs w:val="20"/>
        </w:rPr>
        <w:t xml:space="preserve">. </w:t>
      </w:r>
    </w:p>
    <w:p w14:paraId="73A16A37" w14:textId="77777777" w:rsidR="00A74153" w:rsidRDefault="00720E42">
      <w:pPr>
        <w:rPr>
          <w:rFonts w:ascii="Arial" w:hAnsi="Arial" w:cs="Arial"/>
          <w:b/>
          <w:sz w:val="20"/>
          <w:szCs w:val="20"/>
        </w:rPr>
      </w:pPr>
      <w:r>
        <w:rPr>
          <w:rFonts w:ascii="Arial" w:hAnsi="Arial" w:cs="Arial"/>
          <w:b/>
          <w:sz w:val="20"/>
          <w:szCs w:val="20"/>
        </w:rPr>
        <w:t>Fairtrade Italia</w:t>
      </w:r>
    </w:p>
    <w:p w14:paraId="3B6782DE" w14:textId="1BC28A1F" w:rsidR="00B60D54" w:rsidRPr="00F26F2B" w:rsidRDefault="00720E42">
      <w:pPr>
        <w:spacing w:line="240" w:lineRule="auto"/>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w:t>
      </w:r>
      <w:r w:rsidRPr="00CA52BC">
        <w:rPr>
          <w:rFonts w:ascii="Arial" w:hAnsi="Arial" w:cs="Arial"/>
          <w:sz w:val="20"/>
          <w:szCs w:val="20"/>
        </w:rPr>
        <w:t xml:space="preserve">in base alle richieste specifiche dei propri partner. Attualmente in Italia sono in vendita </w:t>
      </w:r>
      <w:r w:rsidRPr="00CA52BC">
        <w:rPr>
          <w:rFonts w:ascii="Arial" w:hAnsi="Arial" w:cs="Arial"/>
          <w:b/>
          <w:sz w:val="20"/>
          <w:szCs w:val="20"/>
        </w:rPr>
        <w:t>più di 2</w:t>
      </w:r>
      <w:r w:rsidR="00B47105" w:rsidRPr="00CA52BC">
        <w:rPr>
          <w:rFonts w:ascii="Arial" w:hAnsi="Arial" w:cs="Arial"/>
          <w:b/>
          <w:sz w:val="20"/>
          <w:szCs w:val="20"/>
        </w:rPr>
        <w:t>5</w:t>
      </w:r>
      <w:r w:rsidRPr="00CA52BC">
        <w:rPr>
          <w:rFonts w:ascii="Arial" w:hAnsi="Arial" w:cs="Arial"/>
          <w:b/>
          <w:sz w:val="20"/>
          <w:szCs w:val="20"/>
        </w:rPr>
        <w:t>00 prodotti Fairtrade</w:t>
      </w:r>
      <w:r w:rsidRPr="00CA52BC">
        <w:rPr>
          <w:rFonts w:ascii="Arial" w:hAnsi="Arial" w:cs="Arial"/>
          <w:sz w:val="20"/>
          <w:szCs w:val="20"/>
        </w:rPr>
        <w:t xml:space="preserve"> e </w:t>
      </w:r>
      <w:r w:rsidRPr="00CA52BC">
        <w:rPr>
          <w:rFonts w:ascii="Arial" w:hAnsi="Arial" w:cs="Arial"/>
          <w:b/>
          <w:sz w:val="20"/>
          <w:szCs w:val="20"/>
        </w:rPr>
        <w:t>il valore del</w:t>
      </w:r>
      <w:r w:rsidR="004A34D7">
        <w:rPr>
          <w:rFonts w:ascii="Arial" w:hAnsi="Arial" w:cs="Arial"/>
          <w:b/>
          <w:sz w:val="20"/>
          <w:szCs w:val="20"/>
        </w:rPr>
        <w:t xml:space="preserve">le vendite di prodotti con almeno un ingrediente Fairtrade </w:t>
      </w:r>
      <w:r w:rsidRPr="00CA52BC">
        <w:rPr>
          <w:rFonts w:ascii="Arial" w:hAnsi="Arial" w:cs="Arial"/>
          <w:b/>
          <w:sz w:val="20"/>
          <w:szCs w:val="20"/>
        </w:rPr>
        <w:t xml:space="preserve">è di </w:t>
      </w:r>
      <w:r w:rsidR="00CA52BC">
        <w:rPr>
          <w:rFonts w:ascii="Arial" w:hAnsi="Arial" w:cs="Arial"/>
          <w:b/>
          <w:sz w:val="20"/>
          <w:szCs w:val="20"/>
        </w:rPr>
        <w:t>55</w:t>
      </w:r>
      <w:r w:rsidR="004A34D7">
        <w:rPr>
          <w:rFonts w:ascii="Arial" w:hAnsi="Arial" w:cs="Arial"/>
          <w:b/>
          <w:sz w:val="20"/>
          <w:szCs w:val="20"/>
        </w:rPr>
        <w:t>3</w:t>
      </w:r>
      <w:r w:rsidR="00CA52BC">
        <w:rPr>
          <w:rFonts w:ascii="Arial" w:hAnsi="Arial" w:cs="Arial"/>
          <w:b/>
          <w:sz w:val="20"/>
          <w:szCs w:val="20"/>
        </w:rPr>
        <w:t xml:space="preserve"> </w:t>
      </w:r>
      <w:r w:rsidRPr="00CA52BC">
        <w:rPr>
          <w:rFonts w:ascii="Arial" w:hAnsi="Arial" w:cs="Arial"/>
          <w:b/>
          <w:sz w:val="20"/>
          <w:szCs w:val="20"/>
        </w:rPr>
        <w:t>milioni di euro</w:t>
      </w:r>
      <w:r w:rsidRPr="00CA52BC">
        <w:rPr>
          <w:rFonts w:ascii="Arial" w:hAnsi="Arial" w:cs="Arial"/>
          <w:sz w:val="20"/>
          <w:szCs w:val="20"/>
        </w:rPr>
        <w:t>.</w:t>
      </w:r>
      <w:r w:rsidRPr="005F0FFB">
        <w:rPr>
          <w:rFonts w:ascii="Arial" w:hAnsi="Arial" w:cs="Arial"/>
          <w:sz w:val="20"/>
          <w:szCs w:val="20"/>
        </w:rPr>
        <w:t xml:space="preserve"> Per maggiori informazioni: </w:t>
      </w:r>
      <w:hyperlink r:id="rId11">
        <w:r w:rsidRPr="005F0FFB">
          <w:rPr>
            <w:rStyle w:val="CollegamentoInternet"/>
            <w:rFonts w:ascii="Arial" w:hAnsi="Arial" w:cs="Arial"/>
            <w:sz w:val="20"/>
            <w:szCs w:val="20"/>
          </w:rPr>
          <w:t>www.fairtrade.it</w:t>
        </w:r>
      </w:hyperlink>
      <w:r w:rsidRPr="005F0FFB">
        <w:rPr>
          <w:rFonts w:ascii="Arial" w:hAnsi="Arial" w:cs="Arial"/>
          <w:sz w:val="20"/>
          <w:szCs w:val="20"/>
        </w:rPr>
        <w:t>.</w:t>
      </w:r>
    </w:p>
    <w:sectPr w:rsidR="00B60D54" w:rsidRPr="00F26F2B">
      <w:headerReference w:type="default" r:id="rId12"/>
      <w:footerReference w:type="default" r:id="rId13"/>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4FDCD" w14:textId="77777777" w:rsidR="00E34054" w:rsidRDefault="00E34054">
      <w:pPr>
        <w:spacing w:after="0" w:line="240" w:lineRule="auto"/>
      </w:pPr>
      <w:r>
        <w:separator/>
      </w:r>
    </w:p>
  </w:endnote>
  <w:endnote w:type="continuationSeparator" w:id="0">
    <w:p w14:paraId="799FB05F" w14:textId="77777777" w:rsidR="00E34054" w:rsidRDefault="00E3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 w:name="Exo 2">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2AC1A" w14:textId="77777777" w:rsidR="00E34054" w:rsidRDefault="00E34054">
      <w:pPr>
        <w:spacing w:after="0" w:line="240" w:lineRule="auto"/>
      </w:pPr>
      <w:r>
        <w:separator/>
      </w:r>
    </w:p>
  </w:footnote>
  <w:footnote w:type="continuationSeparator" w:id="0">
    <w:p w14:paraId="6E30778B" w14:textId="77777777" w:rsidR="00E34054" w:rsidRDefault="00E34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42CA78F9"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p w14:paraId="6C8FCDE8" w14:textId="77777777" w:rsidR="00D65DF3" w:rsidRDefault="00D65DF3">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42F9"/>
    <w:multiLevelType w:val="multilevel"/>
    <w:tmpl w:val="0D62DF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953C6"/>
    <w:multiLevelType w:val="hybridMultilevel"/>
    <w:tmpl w:val="4E044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C287C"/>
    <w:multiLevelType w:val="multilevel"/>
    <w:tmpl w:val="9D9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4295603">
    <w:abstractNumId w:val="3"/>
  </w:num>
  <w:num w:numId="2" w16cid:durableId="660550756">
    <w:abstractNumId w:val="1"/>
  </w:num>
  <w:num w:numId="3" w16cid:durableId="298151864">
    <w:abstractNumId w:val="2"/>
  </w:num>
  <w:num w:numId="4" w16cid:durableId="199125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169C6"/>
    <w:rsid w:val="000170E6"/>
    <w:rsid w:val="00024133"/>
    <w:rsid w:val="000403EA"/>
    <w:rsid w:val="000414C3"/>
    <w:rsid w:val="00066AE0"/>
    <w:rsid w:val="0008365E"/>
    <w:rsid w:val="0008481F"/>
    <w:rsid w:val="0009350E"/>
    <w:rsid w:val="00095C67"/>
    <w:rsid w:val="000C0F0F"/>
    <w:rsid w:val="000C20E9"/>
    <w:rsid w:val="000C2B82"/>
    <w:rsid w:val="000D0B84"/>
    <w:rsid w:val="000D0E89"/>
    <w:rsid w:val="000E21A6"/>
    <w:rsid w:val="000E4D89"/>
    <w:rsid w:val="000E4E57"/>
    <w:rsid w:val="000E75D2"/>
    <w:rsid w:val="000F5D28"/>
    <w:rsid w:val="00106F26"/>
    <w:rsid w:val="0011152E"/>
    <w:rsid w:val="001147CF"/>
    <w:rsid w:val="00117BF6"/>
    <w:rsid w:val="00117E56"/>
    <w:rsid w:val="001202AB"/>
    <w:rsid w:val="001306DB"/>
    <w:rsid w:val="00151FC8"/>
    <w:rsid w:val="001575B1"/>
    <w:rsid w:val="00157D83"/>
    <w:rsid w:val="00160A10"/>
    <w:rsid w:val="001643E2"/>
    <w:rsid w:val="001657CB"/>
    <w:rsid w:val="00180AD5"/>
    <w:rsid w:val="00183F4B"/>
    <w:rsid w:val="001841A9"/>
    <w:rsid w:val="0019162B"/>
    <w:rsid w:val="0019755F"/>
    <w:rsid w:val="001A3F08"/>
    <w:rsid w:val="001A5BDE"/>
    <w:rsid w:val="001B0B52"/>
    <w:rsid w:val="001D524D"/>
    <w:rsid w:val="001D7191"/>
    <w:rsid w:val="001D78E2"/>
    <w:rsid w:val="001E0361"/>
    <w:rsid w:val="001E396B"/>
    <w:rsid w:val="001F20BD"/>
    <w:rsid w:val="001F2B36"/>
    <w:rsid w:val="001F4993"/>
    <w:rsid w:val="00201359"/>
    <w:rsid w:val="0020201F"/>
    <w:rsid w:val="00203782"/>
    <w:rsid w:val="00206347"/>
    <w:rsid w:val="002078A5"/>
    <w:rsid w:val="002159DC"/>
    <w:rsid w:val="0021742A"/>
    <w:rsid w:val="0022246B"/>
    <w:rsid w:val="00224F83"/>
    <w:rsid w:val="00270EE3"/>
    <w:rsid w:val="002747AA"/>
    <w:rsid w:val="00280468"/>
    <w:rsid w:val="00286310"/>
    <w:rsid w:val="002A144C"/>
    <w:rsid w:val="002A351D"/>
    <w:rsid w:val="002A6E65"/>
    <w:rsid w:val="002B05D5"/>
    <w:rsid w:val="002B35C8"/>
    <w:rsid w:val="002C275D"/>
    <w:rsid w:val="002C4106"/>
    <w:rsid w:val="002E694E"/>
    <w:rsid w:val="002E7B96"/>
    <w:rsid w:val="003012F9"/>
    <w:rsid w:val="00306448"/>
    <w:rsid w:val="003114BD"/>
    <w:rsid w:val="003119E7"/>
    <w:rsid w:val="00321FC4"/>
    <w:rsid w:val="003467EA"/>
    <w:rsid w:val="00346939"/>
    <w:rsid w:val="00351613"/>
    <w:rsid w:val="003533AD"/>
    <w:rsid w:val="0036390F"/>
    <w:rsid w:val="00364FDD"/>
    <w:rsid w:val="0036513D"/>
    <w:rsid w:val="00377F2E"/>
    <w:rsid w:val="00381EC5"/>
    <w:rsid w:val="00387120"/>
    <w:rsid w:val="00393F76"/>
    <w:rsid w:val="0039424B"/>
    <w:rsid w:val="003B160E"/>
    <w:rsid w:val="003B67F0"/>
    <w:rsid w:val="003B78E8"/>
    <w:rsid w:val="003C109C"/>
    <w:rsid w:val="003C2AA1"/>
    <w:rsid w:val="003C7DD3"/>
    <w:rsid w:val="003D316D"/>
    <w:rsid w:val="003D6FEE"/>
    <w:rsid w:val="003E2501"/>
    <w:rsid w:val="003F53FE"/>
    <w:rsid w:val="0040700C"/>
    <w:rsid w:val="00407361"/>
    <w:rsid w:val="0041230A"/>
    <w:rsid w:val="004153D6"/>
    <w:rsid w:val="00422CA9"/>
    <w:rsid w:val="00426A0F"/>
    <w:rsid w:val="00427C96"/>
    <w:rsid w:val="004303E2"/>
    <w:rsid w:val="0043497A"/>
    <w:rsid w:val="004356E1"/>
    <w:rsid w:val="0043701C"/>
    <w:rsid w:val="004370CC"/>
    <w:rsid w:val="00443CD4"/>
    <w:rsid w:val="00460927"/>
    <w:rsid w:val="00461337"/>
    <w:rsid w:val="00467D5E"/>
    <w:rsid w:val="004701FE"/>
    <w:rsid w:val="00471457"/>
    <w:rsid w:val="004737A6"/>
    <w:rsid w:val="004915C6"/>
    <w:rsid w:val="004A34D7"/>
    <w:rsid w:val="004B158F"/>
    <w:rsid w:val="004B2F05"/>
    <w:rsid w:val="004C1FA3"/>
    <w:rsid w:val="004C7FC7"/>
    <w:rsid w:val="004D0BC7"/>
    <w:rsid w:val="004E1C5D"/>
    <w:rsid w:val="004E2322"/>
    <w:rsid w:val="004F283F"/>
    <w:rsid w:val="004F417A"/>
    <w:rsid w:val="00511701"/>
    <w:rsid w:val="005152AD"/>
    <w:rsid w:val="005160E5"/>
    <w:rsid w:val="00516FBB"/>
    <w:rsid w:val="0052256A"/>
    <w:rsid w:val="00527A55"/>
    <w:rsid w:val="0054076B"/>
    <w:rsid w:val="005538C4"/>
    <w:rsid w:val="00563EA2"/>
    <w:rsid w:val="005643C8"/>
    <w:rsid w:val="005860E4"/>
    <w:rsid w:val="0058670A"/>
    <w:rsid w:val="005956DC"/>
    <w:rsid w:val="005A0FCF"/>
    <w:rsid w:val="005A2F3C"/>
    <w:rsid w:val="005A31F2"/>
    <w:rsid w:val="005A50F4"/>
    <w:rsid w:val="005B0E73"/>
    <w:rsid w:val="005B2C9D"/>
    <w:rsid w:val="005C66AC"/>
    <w:rsid w:val="005C7243"/>
    <w:rsid w:val="005C7471"/>
    <w:rsid w:val="005D2D65"/>
    <w:rsid w:val="005E0B1C"/>
    <w:rsid w:val="005F0FFB"/>
    <w:rsid w:val="005F382F"/>
    <w:rsid w:val="006028B8"/>
    <w:rsid w:val="00605B5D"/>
    <w:rsid w:val="006071E3"/>
    <w:rsid w:val="00607DAA"/>
    <w:rsid w:val="0061018C"/>
    <w:rsid w:val="0061331E"/>
    <w:rsid w:val="00630177"/>
    <w:rsid w:val="00633083"/>
    <w:rsid w:val="00634B62"/>
    <w:rsid w:val="00647494"/>
    <w:rsid w:val="00654806"/>
    <w:rsid w:val="00654F96"/>
    <w:rsid w:val="006664D0"/>
    <w:rsid w:val="00666E6F"/>
    <w:rsid w:val="00686228"/>
    <w:rsid w:val="00686AB4"/>
    <w:rsid w:val="00695277"/>
    <w:rsid w:val="006A6123"/>
    <w:rsid w:val="006B546B"/>
    <w:rsid w:val="006B5921"/>
    <w:rsid w:val="006B66C1"/>
    <w:rsid w:val="006B79C0"/>
    <w:rsid w:val="006D4085"/>
    <w:rsid w:val="006D65E0"/>
    <w:rsid w:val="006E0830"/>
    <w:rsid w:val="006E2453"/>
    <w:rsid w:val="006E40C8"/>
    <w:rsid w:val="006F7026"/>
    <w:rsid w:val="006F797A"/>
    <w:rsid w:val="00702369"/>
    <w:rsid w:val="00704752"/>
    <w:rsid w:val="00705D3F"/>
    <w:rsid w:val="00720E42"/>
    <w:rsid w:val="007240C7"/>
    <w:rsid w:val="0073200D"/>
    <w:rsid w:val="007343AF"/>
    <w:rsid w:val="0073541A"/>
    <w:rsid w:val="00736B5A"/>
    <w:rsid w:val="00742EFA"/>
    <w:rsid w:val="00744D8D"/>
    <w:rsid w:val="00764A47"/>
    <w:rsid w:val="0077452E"/>
    <w:rsid w:val="007823FF"/>
    <w:rsid w:val="007A1566"/>
    <w:rsid w:val="007A3073"/>
    <w:rsid w:val="007A3891"/>
    <w:rsid w:val="007B0971"/>
    <w:rsid w:val="007C151C"/>
    <w:rsid w:val="007C2272"/>
    <w:rsid w:val="007C3D25"/>
    <w:rsid w:val="007E080A"/>
    <w:rsid w:val="007E0907"/>
    <w:rsid w:val="007E09A5"/>
    <w:rsid w:val="007E30AD"/>
    <w:rsid w:val="007E4038"/>
    <w:rsid w:val="007E5B0F"/>
    <w:rsid w:val="007F2319"/>
    <w:rsid w:val="008068AC"/>
    <w:rsid w:val="008119CF"/>
    <w:rsid w:val="00821793"/>
    <w:rsid w:val="0083518D"/>
    <w:rsid w:val="00837961"/>
    <w:rsid w:val="00877513"/>
    <w:rsid w:val="00877E97"/>
    <w:rsid w:val="0088117B"/>
    <w:rsid w:val="00885927"/>
    <w:rsid w:val="00885A3D"/>
    <w:rsid w:val="00885B7E"/>
    <w:rsid w:val="00887182"/>
    <w:rsid w:val="00887F41"/>
    <w:rsid w:val="008B06DA"/>
    <w:rsid w:val="008B6C09"/>
    <w:rsid w:val="008C5931"/>
    <w:rsid w:val="008C72D7"/>
    <w:rsid w:val="008C7B91"/>
    <w:rsid w:val="008D1D62"/>
    <w:rsid w:val="008E12C2"/>
    <w:rsid w:val="008F0DDD"/>
    <w:rsid w:val="008F2A2D"/>
    <w:rsid w:val="008F6BAE"/>
    <w:rsid w:val="0090137D"/>
    <w:rsid w:val="00912BAF"/>
    <w:rsid w:val="00925016"/>
    <w:rsid w:val="00927A85"/>
    <w:rsid w:val="009305B0"/>
    <w:rsid w:val="009346BB"/>
    <w:rsid w:val="009445BE"/>
    <w:rsid w:val="00970C0C"/>
    <w:rsid w:val="00971A7F"/>
    <w:rsid w:val="00980F7E"/>
    <w:rsid w:val="009816E8"/>
    <w:rsid w:val="0098522E"/>
    <w:rsid w:val="00991B36"/>
    <w:rsid w:val="00992D09"/>
    <w:rsid w:val="009955C9"/>
    <w:rsid w:val="0099721A"/>
    <w:rsid w:val="009B2A19"/>
    <w:rsid w:val="009B54A0"/>
    <w:rsid w:val="009C60BB"/>
    <w:rsid w:val="009D638A"/>
    <w:rsid w:val="009E01B2"/>
    <w:rsid w:val="009E54D4"/>
    <w:rsid w:val="009F7B8B"/>
    <w:rsid w:val="00A03339"/>
    <w:rsid w:val="00A20999"/>
    <w:rsid w:val="00A225C7"/>
    <w:rsid w:val="00A22958"/>
    <w:rsid w:val="00A274AA"/>
    <w:rsid w:val="00A32D04"/>
    <w:rsid w:val="00A35601"/>
    <w:rsid w:val="00A435EA"/>
    <w:rsid w:val="00A50CA1"/>
    <w:rsid w:val="00A526F6"/>
    <w:rsid w:val="00A54518"/>
    <w:rsid w:val="00A6309A"/>
    <w:rsid w:val="00A635FC"/>
    <w:rsid w:val="00A64100"/>
    <w:rsid w:val="00A73FA0"/>
    <w:rsid w:val="00A74153"/>
    <w:rsid w:val="00A754BD"/>
    <w:rsid w:val="00A9054F"/>
    <w:rsid w:val="00A9332A"/>
    <w:rsid w:val="00A95388"/>
    <w:rsid w:val="00AA1CAD"/>
    <w:rsid w:val="00AA5A25"/>
    <w:rsid w:val="00AA6C68"/>
    <w:rsid w:val="00AB39FD"/>
    <w:rsid w:val="00AC74E2"/>
    <w:rsid w:val="00AD14A4"/>
    <w:rsid w:val="00AE0A25"/>
    <w:rsid w:val="00AF17DA"/>
    <w:rsid w:val="00B10598"/>
    <w:rsid w:val="00B12CCE"/>
    <w:rsid w:val="00B25428"/>
    <w:rsid w:val="00B313B0"/>
    <w:rsid w:val="00B32696"/>
    <w:rsid w:val="00B343D5"/>
    <w:rsid w:val="00B418E3"/>
    <w:rsid w:val="00B47105"/>
    <w:rsid w:val="00B47899"/>
    <w:rsid w:val="00B5379E"/>
    <w:rsid w:val="00B60D54"/>
    <w:rsid w:val="00B61983"/>
    <w:rsid w:val="00B6301E"/>
    <w:rsid w:val="00B67EC7"/>
    <w:rsid w:val="00B723E8"/>
    <w:rsid w:val="00B746D5"/>
    <w:rsid w:val="00B854B1"/>
    <w:rsid w:val="00B85E4C"/>
    <w:rsid w:val="00BA4F04"/>
    <w:rsid w:val="00BB1444"/>
    <w:rsid w:val="00BB1F05"/>
    <w:rsid w:val="00BC69A4"/>
    <w:rsid w:val="00BD2F0B"/>
    <w:rsid w:val="00BE3007"/>
    <w:rsid w:val="00BF0F0D"/>
    <w:rsid w:val="00BF21A2"/>
    <w:rsid w:val="00BF3D54"/>
    <w:rsid w:val="00BF4B91"/>
    <w:rsid w:val="00BF7FD9"/>
    <w:rsid w:val="00C10FA3"/>
    <w:rsid w:val="00C2031D"/>
    <w:rsid w:val="00C23DA2"/>
    <w:rsid w:val="00C24FF8"/>
    <w:rsid w:val="00C322ED"/>
    <w:rsid w:val="00C34E10"/>
    <w:rsid w:val="00C3799F"/>
    <w:rsid w:val="00C37F3C"/>
    <w:rsid w:val="00C45613"/>
    <w:rsid w:val="00C6410B"/>
    <w:rsid w:val="00C64265"/>
    <w:rsid w:val="00C67A20"/>
    <w:rsid w:val="00C72CB3"/>
    <w:rsid w:val="00C75FFC"/>
    <w:rsid w:val="00C768F1"/>
    <w:rsid w:val="00C83047"/>
    <w:rsid w:val="00C918FB"/>
    <w:rsid w:val="00C96D54"/>
    <w:rsid w:val="00CA06C5"/>
    <w:rsid w:val="00CA0B6C"/>
    <w:rsid w:val="00CA4DB7"/>
    <w:rsid w:val="00CA52BC"/>
    <w:rsid w:val="00CB01B0"/>
    <w:rsid w:val="00CC262B"/>
    <w:rsid w:val="00CC7EB5"/>
    <w:rsid w:val="00CD7DF8"/>
    <w:rsid w:val="00CE3A36"/>
    <w:rsid w:val="00CE4420"/>
    <w:rsid w:val="00CF74AE"/>
    <w:rsid w:val="00D01CB2"/>
    <w:rsid w:val="00D0236A"/>
    <w:rsid w:val="00D0300B"/>
    <w:rsid w:val="00D062FD"/>
    <w:rsid w:val="00D22557"/>
    <w:rsid w:val="00D23651"/>
    <w:rsid w:val="00D449BA"/>
    <w:rsid w:val="00D55FDF"/>
    <w:rsid w:val="00D60441"/>
    <w:rsid w:val="00D6317D"/>
    <w:rsid w:val="00D64137"/>
    <w:rsid w:val="00D65DF3"/>
    <w:rsid w:val="00D83008"/>
    <w:rsid w:val="00D9381A"/>
    <w:rsid w:val="00D97050"/>
    <w:rsid w:val="00DA2146"/>
    <w:rsid w:val="00DA2923"/>
    <w:rsid w:val="00DA77DD"/>
    <w:rsid w:val="00DB22B7"/>
    <w:rsid w:val="00DD002C"/>
    <w:rsid w:val="00DF18DB"/>
    <w:rsid w:val="00E0595E"/>
    <w:rsid w:val="00E063E2"/>
    <w:rsid w:val="00E06D27"/>
    <w:rsid w:val="00E24E71"/>
    <w:rsid w:val="00E265B5"/>
    <w:rsid w:val="00E32179"/>
    <w:rsid w:val="00E33A67"/>
    <w:rsid w:val="00E34054"/>
    <w:rsid w:val="00E35880"/>
    <w:rsid w:val="00E42748"/>
    <w:rsid w:val="00E44E53"/>
    <w:rsid w:val="00E46C02"/>
    <w:rsid w:val="00E71E90"/>
    <w:rsid w:val="00E77C90"/>
    <w:rsid w:val="00E80C8B"/>
    <w:rsid w:val="00E8495B"/>
    <w:rsid w:val="00E84E4B"/>
    <w:rsid w:val="00E86F99"/>
    <w:rsid w:val="00E90928"/>
    <w:rsid w:val="00EA3896"/>
    <w:rsid w:val="00EA70AC"/>
    <w:rsid w:val="00EC0190"/>
    <w:rsid w:val="00EC4EB0"/>
    <w:rsid w:val="00ED1F5F"/>
    <w:rsid w:val="00ED7DF1"/>
    <w:rsid w:val="00F027AE"/>
    <w:rsid w:val="00F076FA"/>
    <w:rsid w:val="00F13DA8"/>
    <w:rsid w:val="00F168BC"/>
    <w:rsid w:val="00F23662"/>
    <w:rsid w:val="00F23D01"/>
    <w:rsid w:val="00F25F6A"/>
    <w:rsid w:val="00F26F2B"/>
    <w:rsid w:val="00F27E53"/>
    <w:rsid w:val="00F44421"/>
    <w:rsid w:val="00F450EC"/>
    <w:rsid w:val="00F46085"/>
    <w:rsid w:val="00F5282A"/>
    <w:rsid w:val="00F56689"/>
    <w:rsid w:val="00F66924"/>
    <w:rsid w:val="00F718BF"/>
    <w:rsid w:val="00F74DD6"/>
    <w:rsid w:val="00F8271F"/>
    <w:rsid w:val="00F910A0"/>
    <w:rsid w:val="00F92CAD"/>
    <w:rsid w:val="00F93894"/>
    <w:rsid w:val="00F94046"/>
    <w:rsid w:val="00F94C58"/>
    <w:rsid w:val="00F97D64"/>
    <w:rsid w:val="00FA32F3"/>
    <w:rsid w:val="00FB1986"/>
    <w:rsid w:val="00FB7C56"/>
    <w:rsid w:val="00FC0648"/>
    <w:rsid w:val="00FC2840"/>
    <w:rsid w:val="00FC65F2"/>
    <w:rsid w:val="00FC704A"/>
    <w:rsid w:val="00FD3C2B"/>
    <w:rsid w:val="00FD5731"/>
    <w:rsid w:val="00FD6602"/>
    <w:rsid w:val="00FE0BE1"/>
    <w:rsid w:val="00FE158A"/>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5860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0E4"/>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5860E4"/>
    <w:rPr>
      <w:vertAlign w:val="superscript"/>
    </w:rPr>
  </w:style>
  <w:style w:type="character" w:styleId="Enfasicorsivo">
    <w:name w:val="Emphasis"/>
    <w:basedOn w:val="Carpredefinitoparagrafo"/>
    <w:uiPriority w:val="20"/>
    <w:qFormat/>
    <w:rsid w:val="00992D09"/>
    <w:rPr>
      <w:i/>
      <w:iCs/>
    </w:rPr>
  </w:style>
  <w:style w:type="character" w:styleId="Menzionenonrisolta">
    <w:name w:val="Unresolved Mention"/>
    <w:basedOn w:val="Carpredefinitoparagrafo"/>
    <w:uiPriority w:val="99"/>
    <w:semiHidden/>
    <w:unhideWhenUsed/>
    <w:rsid w:val="00F076FA"/>
    <w:rPr>
      <w:color w:val="605E5C"/>
      <w:shd w:val="clear" w:color="auto" w:fill="E1DFDD"/>
    </w:rPr>
  </w:style>
  <w:style w:type="paragraph" w:customStyle="1" w:styleId="m5859432002528571103msolistparagraph">
    <w:name w:val="m_5859432002528571103msolistparagraph"/>
    <w:basedOn w:val="Normale"/>
    <w:rsid w:val="00A6309A"/>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671839481">
      <w:bodyDiv w:val="1"/>
      <w:marLeft w:val="0"/>
      <w:marRight w:val="0"/>
      <w:marTop w:val="0"/>
      <w:marBottom w:val="0"/>
      <w:divBdr>
        <w:top w:val="none" w:sz="0" w:space="0" w:color="auto"/>
        <w:left w:val="none" w:sz="0" w:space="0" w:color="auto"/>
        <w:bottom w:val="none" w:sz="0" w:space="0" w:color="auto"/>
        <w:right w:val="none" w:sz="0" w:space="0" w:color="auto"/>
      </w:divBdr>
      <w:divsChild>
        <w:div w:id="1920207433">
          <w:marLeft w:val="0"/>
          <w:marRight w:val="0"/>
          <w:marTop w:val="0"/>
          <w:marBottom w:val="0"/>
          <w:divBdr>
            <w:top w:val="none" w:sz="0" w:space="0" w:color="auto"/>
            <w:left w:val="none" w:sz="0" w:space="0" w:color="auto"/>
            <w:bottom w:val="none" w:sz="0" w:space="0" w:color="auto"/>
            <w:right w:val="none" w:sz="0" w:space="0" w:color="auto"/>
          </w:divBdr>
        </w:div>
      </w:divsChild>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30102626">
      <w:bodyDiv w:val="1"/>
      <w:marLeft w:val="0"/>
      <w:marRight w:val="0"/>
      <w:marTop w:val="0"/>
      <w:marBottom w:val="0"/>
      <w:divBdr>
        <w:top w:val="none" w:sz="0" w:space="0" w:color="auto"/>
        <w:left w:val="none" w:sz="0" w:space="0" w:color="auto"/>
        <w:bottom w:val="none" w:sz="0" w:space="0" w:color="auto"/>
        <w:right w:val="none" w:sz="0" w:space="0" w:color="auto"/>
      </w:divBdr>
    </w:div>
    <w:div w:id="1125387958">
      <w:bodyDiv w:val="1"/>
      <w:marLeft w:val="0"/>
      <w:marRight w:val="0"/>
      <w:marTop w:val="0"/>
      <w:marBottom w:val="0"/>
      <w:divBdr>
        <w:top w:val="none" w:sz="0" w:space="0" w:color="auto"/>
        <w:left w:val="none" w:sz="0" w:space="0" w:color="auto"/>
        <w:bottom w:val="none" w:sz="0" w:space="0" w:color="auto"/>
        <w:right w:val="none" w:sz="0" w:space="0" w:color="auto"/>
      </w:divBdr>
    </w:div>
    <w:div w:id="1489589206">
      <w:bodyDiv w:val="1"/>
      <w:marLeft w:val="0"/>
      <w:marRight w:val="0"/>
      <w:marTop w:val="0"/>
      <w:marBottom w:val="0"/>
      <w:divBdr>
        <w:top w:val="none" w:sz="0" w:space="0" w:color="auto"/>
        <w:left w:val="none" w:sz="0" w:space="0" w:color="auto"/>
        <w:bottom w:val="none" w:sz="0" w:space="0" w:color="auto"/>
        <w:right w:val="none" w:sz="0" w:space="0" w:color="auto"/>
      </w:divBdr>
    </w:div>
    <w:div w:id="1690984427">
      <w:bodyDiv w:val="1"/>
      <w:marLeft w:val="0"/>
      <w:marRight w:val="0"/>
      <w:marTop w:val="0"/>
      <w:marBottom w:val="0"/>
      <w:divBdr>
        <w:top w:val="none" w:sz="0" w:space="0" w:color="auto"/>
        <w:left w:val="none" w:sz="0" w:space="0" w:color="auto"/>
        <w:bottom w:val="none" w:sz="0" w:space="0" w:color="auto"/>
        <w:right w:val="none" w:sz="0" w:space="0" w:color="auto"/>
      </w:divBdr>
    </w:div>
    <w:div w:id="203529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irtrade.net/library/2021-2022-annual-repor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trad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irtrade.net/" TargetMode="External"/><Relationship Id="rId4" Type="http://schemas.openxmlformats.org/officeDocument/2006/relationships/settings" Target="settings.xml"/><Relationship Id="rId9" Type="http://schemas.openxmlformats.org/officeDocument/2006/relationships/hyperlink" Target="http://www.fairtrad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B819-CDA5-496A-B93B-628515D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995</Words>
  <Characters>5674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5</cp:revision>
  <cp:lastPrinted>1995-11-21T17:41:00Z</cp:lastPrinted>
  <dcterms:created xsi:type="dcterms:W3CDTF">2022-10-13T08:40:00Z</dcterms:created>
  <dcterms:modified xsi:type="dcterms:W3CDTF">2022-10-13T09:52:00Z</dcterms:modified>
  <dc:language>it-IT</dc:language>
</cp:coreProperties>
</file>