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383B1A40" w:rsidR="004B158F" w:rsidRDefault="00F32FB9" w:rsidP="004B158F">
      <w:pPr>
        <w:jc w:val="center"/>
        <w:rPr>
          <w:rFonts w:ascii="Arial" w:hAnsi="Arial" w:cs="Arial"/>
          <w:b/>
          <w:bCs/>
          <w:sz w:val="26"/>
          <w:szCs w:val="26"/>
        </w:rPr>
      </w:pPr>
      <w:r>
        <w:rPr>
          <w:rFonts w:ascii="Arial" w:hAnsi="Arial" w:cs="Arial"/>
          <w:b/>
          <w:bCs/>
          <w:sz w:val="26"/>
          <w:szCs w:val="26"/>
        </w:rPr>
        <w:t>G</w:t>
      </w:r>
      <w:r w:rsidR="000579D9">
        <w:rPr>
          <w:rFonts w:ascii="Arial" w:hAnsi="Arial" w:cs="Arial"/>
          <w:b/>
          <w:bCs/>
          <w:sz w:val="26"/>
          <w:szCs w:val="26"/>
        </w:rPr>
        <w:t>iornata internazionale contro il lavoro minorile, Fairtrade</w:t>
      </w:r>
      <w:r w:rsidR="001817AC">
        <w:rPr>
          <w:rFonts w:ascii="Arial" w:hAnsi="Arial" w:cs="Arial"/>
          <w:b/>
          <w:bCs/>
          <w:sz w:val="26"/>
          <w:szCs w:val="26"/>
        </w:rPr>
        <w:t xml:space="preserve">: </w:t>
      </w:r>
      <w:r w:rsidR="000579D9">
        <w:rPr>
          <w:rFonts w:ascii="Arial" w:hAnsi="Arial" w:cs="Arial"/>
          <w:b/>
          <w:bCs/>
          <w:sz w:val="26"/>
          <w:szCs w:val="26"/>
        </w:rPr>
        <w:t>“</w:t>
      </w:r>
      <w:r w:rsidR="000579D9" w:rsidRPr="000579D9">
        <w:rPr>
          <w:rFonts w:ascii="Arial" w:hAnsi="Arial" w:cs="Arial"/>
          <w:b/>
          <w:bCs/>
          <w:sz w:val="26"/>
          <w:szCs w:val="26"/>
        </w:rPr>
        <w:t>è il</w:t>
      </w:r>
      <w:r>
        <w:rPr>
          <w:rFonts w:ascii="Arial" w:hAnsi="Arial" w:cs="Arial"/>
          <w:b/>
          <w:bCs/>
          <w:sz w:val="26"/>
          <w:szCs w:val="26"/>
        </w:rPr>
        <w:t xml:space="preserve"> </w:t>
      </w:r>
      <w:r w:rsidR="000579D9" w:rsidRPr="000579D9">
        <w:rPr>
          <w:rFonts w:ascii="Arial" w:hAnsi="Arial" w:cs="Arial"/>
          <w:b/>
          <w:bCs/>
          <w:sz w:val="26"/>
          <w:szCs w:val="26"/>
        </w:rPr>
        <w:t xml:space="preserve">prodotto di disuguaglianze sistemiche e </w:t>
      </w:r>
      <w:r w:rsidR="007224E7">
        <w:rPr>
          <w:rFonts w:ascii="Arial" w:hAnsi="Arial" w:cs="Arial"/>
          <w:b/>
          <w:bCs/>
          <w:sz w:val="26"/>
          <w:szCs w:val="26"/>
        </w:rPr>
        <w:t xml:space="preserve">di </w:t>
      </w:r>
      <w:r w:rsidR="000579D9" w:rsidRPr="000579D9">
        <w:rPr>
          <w:rFonts w:ascii="Arial" w:hAnsi="Arial" w:cs="Arial"/>
          <w:b/>
          <w:bCs/>
          <w:sz w:val="26"/>
          <w:szCs w:val="26"/>
        </w:rPr>
        <w:t>commercio iniqu</w:t>
      </w:r>
      <w:r w:rsidR="007224E7">
        <w:rPr>
          <w:rFonts w:ascii="Arial" w:hAnsi="Arial" w:cs="Arial"/>
          <w:b/>
          <w:bCs/>
          <w:sz w:val="26"/>
          <w:szCs w:val="26"/>
        </w:rPr>
        <w:t>o</w:t>
      </w:r>
      <w:r w:rsidR="000579D9" w:rsidRPr="000579D9">
        <w:rPr>
          <w:rFonts w:ascii="Arial" w:hAnsi="Arial" w:cs="Arial"/>
          <w:b/>
          <w:bCs/>
          <w:sz w:val="26"/>
          <w:szCs w:val="26"/>
        </w:rPr>
        <w:t>,</w:t>
      </w:r>
      <w:r w:rsidR="000579D9">
        <w:rPr>
          <w:rFonts w:ascii="Arial" w:hAnsi="Arial" w:cs="Arial"/>
          <w:b/>
          <w:bCs/>
          <w:sz w:val="26"/>
          <w:szCs w:val="26"/>
        </w:rPr>
        <w:t xml:space="preserve"> restituiamo dignità ai produttori agricoli e non”</w:t>
      </w:r>
    </w:p>
    <w:p w14:paraId="627F3729" w14:textId="26A91E3D" w:rsidR="005575A5" w:rsidRPr="005575A5" w:rsidRDefault="004303E2" w:rsidP="005575A5">
      <w:pPr>
        <w:rPr>
          <w:rFonts w:ascii="Arial" w:eastAsiaTheme="minorHAnsi" w:hAnsi="Arial" w:cs="Arial"/>
          <w:sz w:val="20"/>
          <w:szCs w:val="20"/>
          <w:lang w:eastAsia="en-US"/>
        </w:rPr>
      </w:pPr>
      <w:r w:rsidRPr="005575A5">
        <w:rPr>
          <w:rFonts w:ascii="Arial" w:eastAsiaTheme="minorHAnsi" w:hAnsi="Arial" w:cs="Arial"/>
          <w:i/>
          <w:iCs/>
          <w:sz w:val="20"/>
          <w:szCs w:val="20"/>
          <w:lang w:eastAsia="en-US"/>
        </w:rPr>
        <w:t xml:space="preserve">Padova, </w:t>
      </w:r>
      <w:r w:rsidR="005575A5">
        <w:rPr>
          <w:rFonts w:ascii="Arial" w:eastAsiaTheme="minorHAnsi" w:hAnsi="Arial" w:cs="Arial"/>
          <w:i/>
          <w:iCs/>
          <w:sz w:val="20"/>
          <w:szCs w:val="20"/>
          <w:lang w:eastAsia="en-US"/>
        </w:rPr>
        <w:t>11</w:t>
      </w:r>
      <w:r w:rsidR="00C75FFC" w:rsidRPr="005575A5">
        <w:rPr>
          <w:rFonts w:ascii="Arial" w:eastAsiaTheme="minorHAnsi" w:hAnsi="Arial" w:cs="Arial"/>
          <w:i/>
          <w:iCs/>
          <w:sz w:val="20"/>
          <w:szCs w:val="20"/>
          <w:lang w:eastAsia="en-US"/>
        </w:rPr>
        <w:t xml:space="preserve"> giugno</w:t>
      </w:r>
      <w:r w:rsidR="00206347" w:rsidRPr="005575A5">
        <w:rPr>
          <w:rFonts w:ascii="Arial" w:eastAsiaTheme="minorHAnsi" w:hAnsi="Arial" w:cs="Arial"/>
          <w:i/>
          <w:iCs/>
          <w:sz w:val="20"/>
          <w:szCs w:val="20"/>
          <w:lang w:eastAsia="en-US"/>
        </w:rPr>
        <w:t xml:space="preserve"> 202</w:t>
      </w:r>
      <w:r w:rsidR="00D64137" w:rsidRPr="005575A5">
        <w:rPr>
          <w:rFonts w:ascii="Arial" w:eastAsiaTheme="minorHAnsi" w:hAnsi="Arial" w:cs="Arial"/>
          <w:i/>
          <w:iCs/>
          <w:sz w:val="20"/>
          <w:szCs w:val="20"/>
          <w:lang w:eastAsia="en-US"/>
        </w:rPr>
        <w:t>1</w:t>
      </w:r>
      <w:r w:rsidRPr="005575A5">
        <w:rPr>
          <w:rFonts w:ascii="Arial" w:eastAsiaTheme="minorHAnsi" w:hAnsi="Arial" w:cs="Arial"/>
          <w:sz w:val="20"/>
          <w:szCs w:val="20"/>
          <w:lang w:eastAsia="en-US"/>
        </w:rPr>
        <w:t>.</w:t>
      </w:r>
      <w:r w:rsidR="0039424B" w:rsidRPr="005575A5">
        <w:rPr>
          <w:rFonts w:ascii="Arial" w:eastAsiaTheme="minorHAnsi" w:hAnsi="Arial" w:cs="Arial"/>
          <w:sz w:val="20"/>
          <w:szCs w:val="20"/>
          <w:lang w:eastAsia="en-US"/>
        </w:rPr>
        <w:t xml:space="preserve"> </w:t>
      </w:r>
      <w:r w:rsidR="005575A5" w:rsidRPr="005575A5">
        <w:rPr>
          <w:rFonts w:ascii="Arial" w:eastAsiaTheme="minorHAnsi" w:hAnsi="Arial" w:cs="Arial"/>
          <w:sz w:val="20"/>
          <w:szCs w:val="20"/>
          <w:lang w:eastAsia="en-US"/>
        </w:rPr>
        <w:t>Domani è la giorna</w:t>
      </w:r>
      <w:r w:rsidR="005575A5">
        <w:rPr>
          <w:rFonts w:ascii="Arial" w:eastAsiaTheme="minorHAnsi" w:hAnsi="Arial" w:cs="Arial"/>
          <w:sz w:val="20"/>
          <w:szCs w:val="20"/>
          <w:lang w:eastAsia="en-US"/>
        </w:rPr>
        <w:t xml:space="preserve">ta mondiale </w:t>
      </w:r>
      <w:r w:rsidR="00361460">
        <w:rPr>
          <w:rFonts w:ascii="Arial" w:eastAsiaTheme="minorHAnsi" w:hAnsi="Arial" w:cs="Arial"/>
          <w:sz w:val="20"/>
          <w:szCs w:val="20"/>
          <w:lang w:eastAsia="en-US"/>
        </w:rPr>
        <w:t>contro lo sfruttamento del lavoro minorile, una</w:t>
      </w:r>
      <w:r w:rsidR="005575A5" w:rsidRPr="005575A5">
        <w:rPr>
          <w:rFonts w:ascii="Arial" w:eastAsiaTheme="minorHAnsi" w:hAnsi="Arial" w:cs="Arial"/>
          <w:sz w:val="20"/>
          <w:szCs w:val="20"/>
          <w:lang w:eastAsia="en-US"/>
        </w:rPr>
        <w:t xml:space="preserve"> piaga silenziosa nel nostro sistema commerciale globale: </w:t>
      </w:r>
      <w:r w:rsidR="005575A5" w:rsidRPr="00361460">
        <w:rPr>
          <w:rFonts w:ascii="Arial" w:eastAsiaTheme="minorHAnsi" w:hAnsi="Arial" w:cs="Arial"/>
          <w:b/>
          <w:bCs/>
          <w:sz w:val="20"/>
          <w:szCs w:val="20"/>
          <w:lang w:eastAsia="en-US"/>
        </w:rPr>
        <w:t>circa 1</w:t>
      </w:r>
      <w:r w:rsidR="0065290E">
        <w:rPr>
          <w:rFonts w:ascii="Arial" w:eastAsiaTheme="minorHAnsi" w:hAnsi="Arial" w:cs="Arial"/>
          <w:b/>
          <w:bCs/>
          <w:sz w:val="20"/>
          <w:szCs w:val="20"/>
          <w:lang w:eastAsia="en-US"/>
        </w:rPr>
        <w:t>60</w:t>
      </w:r>
      <w:r w:rsidR="005575A5" w:rsidRPr="00361460">
        <w:rPr>
          <w:rFonts w:ascii="Arial" w:eastAsiaTheme="minorHAnsi" w:hAnsi="Arial" w:cs="Arial"/>
          <w:b/>
          <w:bCs/>
          <w:sz w:val="20"/>
          <w:szCs w:val="20"/>
          <w:lang w:eastAsia="en-US"/>
        </w:rPr>
        <w:t xml:space="preserve"> milioni di bambini sono intrappolati nel lavoro minorile e molti di loro lavorano nelle filiere del cibo</w:t>
      </w:r>
      <w:r w:rsidR="0065290E">
        <w:rPr>
          <w:rFonts w:ascii="Arial" w:eastAsiaTheme="minorHAnsi" w:hAnsi="Arial" w:cs="Arial"/>
          <w:b/>
          <w:bCs/>
          <w:sz w:val="20"/>
          <w:szCs w:val="20"/>
          <w:lang w:eastAsia="en-US"/>
        </w:rPr>
        <w:t xml:space="preserve"> (dati OIL 2020)</w:t>
      </w:r>
      <w:r w:rsidR="005575A5" w:rsidRPr="00361460">
        <w:rPr>
          <w:rFonts w:ascii="Arial" w:eastAsiaTheme="minorHAnsi" w:hAnsi="Arial" w:cs="Arial"/>
          <w:b/>
          <w:bCs/>
          <w:sz w:val="20"/>
          <w:szCs w:val="20"/>
          <w:lang w:eastAsia="en-US"/>
        </w:rPr>
        <w:t>.</w:t>
      </w:r>
      <w:r w:rsidR="005575A5" w:rsidRPr="005575A5">
        <w:rPr>
          <w:rFonts w:ascii="Arial" w:eastAsiaTheme="minorHAnsi" w:hAnsi="Arial" w:cs="Arial"/>
          <w:sz w:val="20"/>
          <w:szCs w:val="20"/>
          <w:lang w:eastAsia="en-US"/>
        </w:rPr>
        <w:t xml:space="preserve"> </w:t>
      </w:r>
      <w:r w:rsidR="0042685B">
        <w:rPr>
          <w:rFonts w:ascii="Arial" w:eastAsiaTheme="minorHAnsi" w:hAnsi="Arial" w:cs="Arial"/>
          <w:sz w:val="20"/>
          <w:szCs w:val="20"/>
          <w:lang w:eastAsia="en-US"/>
        </w:rPr>
        <w:t>Un dato particolarmente significativo</w:t>
      </w:r>
      <w:r w:rsidR="005575A5" w:rsidRPr="005575A5">
        <w:rPr>
          <w:rFonts w:ascii="Arial" w:eastAsiaTheme="minorHAnsi" w:hAnsi="Arial" w:cs="Arial"/>
          <w:sz w:val="20"/>
          <w:szCs w:val="20"/>
          <w:lang w:eastAsia="en-US"/>
        </w:rPr>
        <w:t xml:space="preserve"> in questo 2021</w:t>
      </w:r>
      <w:r w:rsidR="0042685B">
        <w:rPr>
          <w:rFonts w:ascii="Arial" w:eastAsiaTheme="minorHAnsi" w:hAnsi="Arial" w:cs="Arial"/>
          <w:sz w:val="20"/>
          <w:szCs w:val="20"/>
          <w:lang w:eastAsia="en-US"/>
        </w:rPr>
        <w:t>,</w:t>
      </w:r>
      <w:r w:rsidR="005575A5" w:rsidRPr="005575A5">
        <w:rPr>
          <w:rFonts w:ascii="Arial" w:eastAsiaTheme="minorHAnsi" w:hAnsi="Arial" w:cs="Arial"/>
          <w:sz w:val="20"/>
          <w:szCs w:val="20"/>
          <w:lang w:eastAsia="en-US"/>
        </w:rPr>
        <w:t xml:space="preserve"> che è stato dichiarato Anno internazionale per l’eliminazione del lavoro infantile. </w:t>
      </w:r>
    </w:p>
    <w:p w14:paraId="45741D66" w14:textId="4C5A1447" w:rsidR="005575A5" w:rsidRPr="005575A5" w:rsidRDefault="005575A5" w:rsidP="005575A5">
      <w:pPr>
        <w:rPr>
          <w:rFonts w:ascii="Arial" w:eastAsiaTheme="minorHAnsi" w:hAnsi="Arial" w:cs="Arial"/>
          <w:sz w:val="20"/>
          <w:szCs w:val="20"/>
          <w:lang w:eastAsia="en-US"/>
        </w:rPr>
      </w:pPr>
      <w:r w:rsidRPr="005575A5">
        <w:rPr>
          <w:rFonts w:ascii="Arial" w:eastAsiaTheme="minorHAnsi" w:hAnsi="Arial" w:cs="Arial"/>
          <w:sz w:val="20"/>
          <w:szCs w:val="20"/>
          <w:lang w:eastAsia="en-US"/>
        </w:rPr>
        <w:t>Secondo l’Organizzazione internazionale del lavoro (</w:t>
      </w:r>
      <w:r w:rsidR="004462AE">
        <w:rPr>
          <w:rFonts w:ascii="Arial" w:eastAsiaTheme="minorHAnsi" w:hAnsi="Arial" w:cs="Arial"/>
          <w:sz w:val="20"/>
          <w:szCs w:val="20"/>
          <w:lang w:eastAsia="en-US"/>
        </w:rPr>
        <w:t>OIL</w:t>
      </w:r>
      <w:r w:rsidRPr="005575A5">
        <w:rPr>
          <w:rFonts w:ascii="Arial" w:eastAsiaTheme="minorHAnsi" w:hAnsi="Arial" w:cs="Arial"/>
          <w:sz w:val="20"/>
          <w:szCs w:val="20"/>
          <w:lang w:eastAsia="en-US"/>
        </w:rPr>
        <w:t xml:space="preserve">) che monitora il lavoro minorile nel mondo, </w:t>
      </w:r>
      <w:r w:rsidRPr="00361460">
        <w:rPr>
          <w:rFonts w:ascii="Arial" w:eastAsiaTheme="minorHAnsi" w:hAnsi="Arial" w:cs="Arial"/>
          <w:b/>
          <w:bCs/>
          <w:sz w:val="20"/>
          <w:szCs w:val="20"/>
          <w:lang w:eastAsia="en-US"/>
        </w:rPr>
        <w:t>circa la metà di questo fenomeno si verifica in Africa (</w:t>
      </w:r>
      <w:r w:rsidR="0065290E">
        <w:rPr>
          <w:rFonts w:ascii="Arial" w:eastAsiaTheme="minorHAnsi" w:hAnsi="Arial" w:cs="Arial"/>
          <w:b/>
          <w:bCs/>
          <w:sz w:val="20"/>
          <w:szCs w:val="20"/>
          <w:lang w:eastAsia="en-US"/>
        </w:rPr>
        <w:t>96</w:t>
      </w:r>
      <w:r w:rsidRPr="00361460">
        <w:rPr>
          <w:rFonts w:ascii="Arial" w:eastAsiaTheme="minorHAnsi" w:hAnsi="Arial" w:cs="Arial"/>
          <w:b/>
          <w:bCs/>
          <w:sz w:val="20"/>
          <w:szCs w:val="20"/>
          <w:lang w:eastAsia="en-US"/>
        </w:rPr>
        <w:t xml:space="preserve"> milioni di bambini) seguita da Asia e Pacifico (</w:t>
      </w:r>
      <w:r w:rsidR="007224E7">
        <w:rPr>
          <w:rFonts w:ascii="Arial" w:eastAsiaTheme="minorHAnsi" w:hAnsi="Arial" w:cs="Arial"/>
          <w:b/>
          <w:bCs/>
          <w:sz w:val="20"/>
          <w:szCs w:val="20"/>
          <w:lang w:eastAsia="en-US"/>
        </w:rPr>
        <w:t>50</w:t>
      </w:r>
      <w:r w:rsidRPr="00361460">
        <w:rPr>
          <w:rFonts w:ascii="Arial" w:eastAsiaTheme="minorHAnsi" w:hAnsi="Arial" w:cs="Arial"/>
          <w:b/>
          <w:bCs/>
          <w:sz w:val="20"/>
          <w:szCs w:val="20"/>
          <w:lang w:eastAsia="en-US"/>
        </w:rPr>
        <w:t xml:space="preserve"> milioni). Su questo sfondo, il 70 per cento dei bambini lavora in agricoltura e circa la metà di essi lavora in occupazioni o situazioni considerate pericolose per la loro salute e la loro vita.</w:t>
      </w:r>
      <w:r w:rsidRPr="005575A5">
        <w:rPr>
          <w:rFonts w:ascii="Arial" w:eastAsiaTheme="minorHAnsi" w:hAnsi="Arial" w:cs="Arial"/>
          <w:sz w:val="20"/>
          <w:szCs w:val="20"/>
          <w:lang w:eastAsia="en-US"/>
        </w:rPr>
        <w:t xml:space="preserve"> </w:t>
      </w:r>
      <w:r w:rsidR="00361460">
        <w:rPr>
          <w:rFonts w:ascii="Arial" w:eastAsiaTheme="minorHAnsi" w:hAnsi="Arial" w:cs="Arial"/>
          <w:sz w:val="20"/>
          <w:szCs w:val="20"/>
          <w:lang w:eastAsia="en-US"/>
        </w:rPr>
        <w:t>Si tratta in questo caso</w:t>
      </w:r>
      <w:r w:rsidRPr="005575A5">
        <w:rPr>
          <w:rFonts w:ascii="Arial" w:eastAsiaTheme="minorHAnsi" w:hAnsi="Arial" w:cs="Arial"/>
          <w:sz w:val="20"/>
          <w:szCs w:val="20"/>
          <w:lang w:eastAsia="en-US"/>
        </w:rPr>
        <w:t xml:space="preserve"> di sfruttamento del lavoro minorile</w:t>
      </w:r>
      <w:r w:rsidR="007224E7">
        <w:rPr>
          <w:rFonts w:ascii="Arial" w:eastAsiaTheme="minorHAnsi" w:hAnsi="Arial" w:cs="Arial"/>
          <w:sz w:val="20"/>
          <w:szCs w:val="20"/>
          <w:lang w:eastAsia="en-US"/>
        </w:rPr>
        <w:t>,</w:t>
      </w:r>
      <w:r w:rsidRPr="005575A5">
        <w:rPr>
          <w:rFonts w:ascii="Arial" w:eastAsiaTheme="minorHAnsi" w:hAnsi="Arial" w:cs="Arial"/>
          <w:sz w:val="20"/>
          <w:szCs w:val="20"/>
          <w:lang w:eastAsia="en-US"/>
        </w:rPr>
        <w:t xml:space="preserve"> che </w:t>
      </w:r>
      <w:r w:rsidR="004462AE">
        <w:rPr>
          <w:rFonts w:ascii="Arial" w:eastAsiaTheme="minorHAnsi" w:hAnsi="Arial" w:cs="Arial"/>
          <w:sz w:val="20"/>
          <w:szCs w:val="20"/>
          <w:lang w:eastAsia="en-US"/>
        </w:rPr>
        <w:t>OIL</w:t>
      </w:r>
      <w:r w:rsidRPr="005575A5">
        <w:rPr>
          <w:rFonts w:ascii="Arial" w:eastAsiaTheme="minorHAnsi" w:hAnsi="Arial" w:cs="Arial"/>
          <w:sz w:val="20"/>
          <w:szCs w:val="20"/>
          <w:lang w:eastAsia="en-US"/>
        </w:rPr>
        <w:t xml:space="preserve"> distingue dalle situazioni in cui i minori sono coinvolti nel lavoro dei campi per aiutare le loro famiglie</w:t>
      </w:r>
      <w:r w:rsidR="00361460">
        <w:rPr>
          <w:rFonts w:ascii="Arial" w:eastAsiaTheme="minorHAnsi" w:hAnsi="Arial" w:cs="Arial"/>
          <w:sz w:val="20"/>
          <w:szCs w:val="20"/>
          <w:lang w:eastAsia="en-US"/>
        </w:rPr>
        <w:t>,</w:t>
      </w:r>
      <w:r w:rsidRPr="005575A5">
        <w:rPr>
          <w:rFonts w:ascii="Arial" w:eastAsiaTheme="minorHAnsi" w:hAnsi="Arial" w:cs="Arial"/>
          <w:sz w:val="20"/>
          <w:szCs w:val="20"/>
          <w:lang w:eastAsia="en-US"/>
        </w:rPr>
        <w:t xml:space="preserve"> ma che non pregiudica il loro percorso scolastico e la loro crescita. </w:t>
      </w:r>
    </w:p>
    <w:p w14:paraId="1298B56A" w14:textId="77777777" w:rsidR="005575A5" w:rsidRPr="004653CE" w:rsidRDefault="005575A5" w:rsidP="005575A5">
      <w:pPr>
        <w:rPr>
          <w:rFonts w:ascii="Arial" w:eastAsiaTheme="minorHAnsi" w:hAnsi="Arial" w:cs="Arial"/>
          <w:b/>
          <w:bCs/>
          <w:sz w:val="20"/>
          <w:szCs w:val="20"/>
          <w:lang w:eastAsia="en-US"/>
        </w:rPr>
      </w:pPr>
      <w:r w:rsidRPr="004653CE">
        <w:rPr>
          <w:rFonts w:ascii="Arial" w:eastAsiaTheme="minorHAnsi" w:hAnsi="Arial" w:cs="Arial"/>
          <w:b/>
          <w:bCs/>
          <w:sz w:val="20"/>
          <w:szCs w:val="20"/>
          <w:lang w:eastAsia="en-US"/>
        </w:rPr>
        <w:t xml:space="preserve">A dispetto delle statistiche allarmistiche, il trend complessivo è stato positivo. Negli ultimi 20 anni, l’incidenza del lavoro minorile è diminuita del 38 per cento con il numero totale di bambini impiegati che si è ridotto di circa 100 milioni. </w:t>
      </w:r>
    </w:p>
    <w:p w14:paraId="07745171" w14:textId="77777777" w:rsidR="005575A5" w:rsidRPr="005575A5" w:rsidRDefault="005575A5" w:rsidP="005575A5">
      <w:pPr>
        <w:rPr>
          <w:rFonts w:ascii="Arial" w:eastAsiaTheme="minorHAnsi" w:hAnsi="Arial" w:cs="Arial"/>
          <w:sz w:val="20"/>
          <w:szCs w:val="20"/>
          <w:lang w:eastAsia="en-US"/>
        </w:rPr>
      </w:pPr>
      <w:r w:rsidRPr="0042685B">
        <w:rPr>
          <w:rFonts w:ascii="Arial" w:eastAsiaTheme="minorHAnsi" w:hAnsi="Arial" w:cs="Arial"/>
          <w:b/>
          <w:bCs/>
          <w:sz w:val="20"/>
          <w:szCs w:val="20"/>
          <w:lang w:eastAsia="en-US"/>
        </w:rPr>
        <w:t>Ma le vittorie conseguite nella battaglia contro il lavoro minorile sono una volta di più a rischio a causa dell’impatto della pandemia da Covid-19.</w:t>
      </w:r>
      <w:r w:rsidRPr="005575A5">
        <w:rPr>
          <w:rFonts w:ascii="Arial" w:eastAsiaTheme="minorHAnsi" w:hAnsi="Arial" w:cs="Arial"/>
          <w:sz w:val="20"/>
          <w:szCs w:val="20"/>
          <w:lang w:eastAsia="en-US"/>
        </w:rPr>
        <w:t xml:space="preserve"> La chiusura delle scuole, i limiti alle migrazioni per motivi di lavoro hanno fatto diventare i ragazzi e le ragazze più vulnerabili. Se i genitori si ammalano a causa del virus, i bambini e i ragazzi, soprattutto le ragazze, potrebbero finire per assumere responsabilità più grandi di loro per la sopravvivenza delle loro famiglie.</w:t>
      </w:r>
    </w:p>
    <w:p w14:paraId="4B4B4117" w14:textId="77777777" w:rsidR="0042685B" w:rsidRDefault="005575A5" w:rsidP="005575A5">
      <w:pPr>
        <w:rPr>
          <w:rFonts w:ascii="Arial" w:eastAsiaTheme="minorHAnsi" w:hAnsi="Arial" w:cs="Arial"/>
          <w:sz w:val="20"/>
          <w:szCs w:val="20"/>
          <w:lang w:eastAsia="en-US"/>
        </w:rPr>
      </w:pPr>
      <w:r w:rsidRPr="00501690">
        <w:rPr>
          <w:rFonts w:ascii="Arial" w:eastAsiaTheme="minorHAnsi" w:hAnsi="Arial" w:cs="Arial"/>
          <w:b/>
          <w:bCs/>
          <w:sz w:val="20"/>
          <w:szCs w:val="20"/>
          <w:lang w:eastAsia="en-US"/>
        </w:rPr>
        <w:t>La situazione nelle filiere Fairtrade</w:t>
      </w:r>
      <w:r w:rsidR="00501690" w:rsidRPr="007224E7">
        <w:rPr>
          <w:rFonts w:ascii="Arial" w:eastAsiaTheme="minorHAnsi" w:hAnsi="Arial" w:cs="Arial"/>
          <w:b/>
          <w:bCs/>
          <w:sz w:val="20"/>
          <w:szCs w:val="20"/>
          <w:lang w:eastAsia="en-US"/>
        </w:rPr>
        <w:t xml:space="preserve">. </w:t>
      </w:r>
      <w:r w:rsidRPr="007224E7">
        <w:rPr>
          <w:rFonts w:ascii="Arial" w:eastAsiaTheme="minorHAnsi" w:hAnsi="Arial" w:cs="Arial"/>
          <w:b/>
          <w:bCs/>
          <w:sz w:val="20"/>
          <w:szCs w:val="20"/>
          <w:lang w:eastAsia="en-US"/>
        </w:rPr>
        <w:t>Anche le filiere certificate da Fairtrade</w:t>
      </w:r>
      <w:r w:rsidRPr="007224E7">
        <w:rPr>
          <w:rFonts w:ascii="Arial" w:eastAsiaTheme="minorHAnsi" w:hAnsi="Arial" w:cs="Arial"/>
          <w:sz w:val="20"/>
          <w:szCs w:val="20"/>
          <w:lang w:eastAsia="en-US"/>
        </w:rPr>
        <w:t xml:space="preserve">, </w:t>
      </w:r>
      <w:r w:rsidR="00501690" w:rsidRPr="007224E7">
        <w:rPr>
          <w:rFonts w:ascii="Arial" w:eastAsiaTheme="minorHAnsi" w:hAnsi="Arial" w:cs="Arial"/>
          <w:sz w:val="20"/>
          <w:szCs w:val="20"/>
          <w:lang w:eastAsia="en-US"/>
        </w:rPr>
        <w:t>M</w:t>
      </w:r>
      <w:r w:rsidRPr="007224E7">
        <w:rPr>
          <w:rFonts w:ascii="Arial" w:eastAsiaTheme="minorHAnsi" w:hAnsi="Arial" w:cs="Arial"/>
          <w:sz w:val="20"/>
          <w:szCs w:val="20"/>
          <w:lang w:eastAsia="en-US"/>
        </w:rPr>
        <w:t>archio internazionale di certificazione del commercio equo,</w:t>
      </w:r>
      <w:r w:rsidRPr="007224E7">
        <w:rPr>
          <w:rFonts w:ascii="Arial" w:eastAsiaTheme="minorHAnsi" w:hAnsi="Arial" w:cs="Arial"/>
          <w:b/>
          <w:bCs/>
          <w:sz w:val="20"/>
          <w:szCs w:val="20"/>
          <w:lang w:eastAsia="en-US"/>
        </w:rPr>
        <w:t xml:space="preserve"> non sono esenti da questo fenomeno </w:t>
      </w:r>
      <w:r w:rsidRPr="005575A5">
        <w:rPr>
          <w:rFonts w:ascii="Arial" w:eastAsiaTheme="minorHAnsi" w:hAnsi="Arial" w:cs="Arial"/>
          <w:sz w:val="20"/>
          <w:szCs w:val="20"/>
          <w:lang w:eastAsia="en-US"/>
        </w:rPr>
        <w:t xml:space="preserve">dal momento che si trovano nei Paesi più fragili al mondo dove la bassa remunerazione riconosciuta agli adulti e i livelli estremi di povertà a cui sono esposte le famiglie, spingono al lavoro in età precoce. </w:t>
      </w:r>
    </w:p>
    <w:p w14:paraId="060E48D4" w14:textId="40F9D41D" w:rsidR="005575A5" w:rsidRPr="005575A5" w:rsidRDefault="005575A5" w:rsidP="005575A5">
      <w:pPr>
        <w:rPr>
          <w:rFonts w:ascii="Arial" w:eastAsiaTheme="minorHAnsi" w:hAnsi="Arial" w:cs="Arial"/>
          <w:sz w:val="20"/>
          <w:szCs w:val="20"/>
          <w:lang w:eastAsia="en-US"/>
        </w:rPr>
      </w:pPr>
      <w:r w:rsidRPr="005575A5">
        <w:rPr>
          <w:rFonts w:ascii="Arial" w:eastAsiaTheme="minorHAnsi" w:hAnsi="Arial" w:cs="Arial"/>
          <w:sz w:val="20"/>
          <w:szCs w:val="20"/>
          <w:lang w:eastAsia="en-US"/>
        </w:rPr>
        <w:t xml:space="preserve">“Abbiamo bisogno di porre l’accento soprattutto sul fatto che il lavoro minorile è il prodotto di disuguaglianze sistemiche e condizioni di commercio inique, specialmente la povertà endemica – afferma Anita </w:t>
      </w:r>
      <w:proofErr w:type="spellStart"/>
      <w:r w:rsidRPr="005575A5">
        <w:rPr>
          <w:rFonts w:ascii="Arial" w:eastAsiaTheme="minorHAnsi" w:hAnsi="Arial" w:cs="Arial"/>
          <w:sz w:val="20"/>
          <w:szCs w:val="20"/>
          <w:lang w:eastAsia="en-US"/>
        </w:rPr>
        <w:t>Sheith</w:t>
      </w:r>
      <w:proofErr w:type="spellEnd"/>
      <w:r w:rsidRPr="005575A5">
        <w:rPr>
          <w:rFonts w:ascii="Arial" w:eastAsiaTheme="minorHAnsi" w:hAnsi="Arial" w:cs="Arial"/>
          <w:sz w:val="20"/>
          <w:szCs w:val="20"/>
          <w:lang w:eastAsia="en-US"/>
        </w:rPr>
        <w:t xml:space="preserve">, Senior advisor social compliance and </w:t>
      </w:r>
      <w:proofErr w:type="spellStart"/>
      <w:r w:rsidRPr="005575A5">
        <w:rPr>
          <w:rFonts w:ascii="Arial" w:eastAsiaTheme="minorHAnsi" w:hAnsi="Arial" w:cs="Arial"/>
          <w:sz w:val="20"/>
          <w:szCs w:val="20"/>
          <w:lang w:eastAsia="en-US"/>
        </w:rPr>
        <w:t>development</w:t>
      </w:r>
      <w:proofErr w:type="spellEnd"/>
      <w:r w:rsidRPr="005575A5">
        <w:rPr>
          <w:rFonts w:ascii="Arial" w:eastAsiaTheme="minorHAnsi" w:hAnsi="Arial" w:cs="Arial"/>
          <w:sz w:val="20"/>
          <w:szCs w:val="20"/>
          <w:lang w:eastAsia="en-US"/>
        </w:rPr>
        <w:t xml:space="preserve"> a Fairtrade International. Finché le famiglie vulnerabili non saranno capaci di raggiungere una vita dignitosa, mettere fine al lavoro minorile rimarrà difficile. Migliori guadagni, qualità del sistema scolastico, affrontare la discriminazione, lo sfruttamento e l’abuso, la consapevolezza sui diritti dei bambini, interventi legali e cambiamenti sociali sono tutti fattori necessari per combatterlo”.</w:t>
      </w:r>
    </w:p>
    <w:p w14:paraId="6D0C9F84" w14:textId="77777777" w:rsidR="005575A5" w:rsidRPr="005575A5" w:rsidRDefault="005575A5" w:rsidP="005575A5">
      <w:pPr>
        <w:rPr>
          <w:rFonts w:ascii="Arial" w:eastAsiaTheme="minorHAnsi" w:hAnsi="Arial" w:cs="Arial"/>
          <w:sz w:val="20"/>
          <w:szCs w:val="20"/>
          <w:lang w:eastAsia="en-US"/>
        </w:rPr>
      </w:pPr>
      <w:r w:rsidRPr="005575A5">
        <w:rPr>
          <w:rFonts w:ascii="Arial" w:eastAsiaTheme="minorHAnsi" w:hAnsi="Arial" w:cs="Arial"/>
          <w:sz w:val="20"/>
          <w:szCs w:val="20"/>
          <w:lang w:eastAsia="en-US"/>
        </w:rPr>
        <w:t xml:space="preserve">Essendo lo sfruttamento del lavoro minorile proibito dagli Standard Fairtrade, l’organizzazione ha messo a punto un </w:t>
      </w:r>
      <w:r w:rsidRPr="0042685B">
        <w:rPr>
          <w:rFonts w:ascii="Arial" w:eastAsiaTheme="minorHAnsi" w:hAnsi="Arial" w:cs="Arial"/>
          <w:b/>
          <w:bCs/>
          <w:sz w:val="20"/>
          <w:szCs w:val="20"/>
          <w:lang w:eastAsia="en-US"/>
        </w:rPr>
        <w:t>sistema di segnalazione e monitoraggio del fenomeno</w:t>
      </w:r>
      <w:r w:rsidRPr="005575A5">
        <w:rPr>
          <w:rFonts w:ascii="Arial" w:eastAsiaTheme="minorHAnsi" w:hAnsi="Arial" w:cs="Arial"/>
          <w:sz w:val="20"/>
          <w:szCs w:val="20"/>
          <w:lang w:eastAsia="en-US"/>
        </w:rPr>
        <w:t xml:space="preserve"> che consente -previa segnalazione dell’organismo di controllo FLOCERT o di altre organizzazioni o media - un intervento tempestivo, la sottrazione dei minori da situazioni pericolose per la loro crescita e salute e l’implementazione di regole e pratiche di prevenzione per la risoluzione del problema a lungo termine. Se le organizzazioni non si adeguano e non si impegnano in questo senso, rischiano di perdere la certificazione. </w:t>
      </w:r>
    </w:p>
    <w:p w14:paraId="61AA354C" w14:textId="36C8D856" w:rsidR="005575A5" w:rsidRPr="005575A5" w:rsidRDefault="005575A5" w:rsidP="005575A5">
      <w:pPr>
        <w:rPr>
          <w:rFonts w:ascii="Arial" w:eastAsiaTheme="minorHAnsi" w:hAnsi="Arial" w:cs="Arial"/>
          <w:sz w:val="20"/>
          <w:szCs w:val="20"/>
          <w:lang w:eastAsia="en-US"/>
        </w:rPr>
      </w:pPr>
      <w:r w:rsidRPr="001817AC">
        <w:rPr>
          <w:rFonts w:ascii="Arial" w:eastAsiaTheme="minorHAnsi" w:hAnsi="Arial" w:cs="Arial"/>
          <w:b/>
          <w:bCs/>
          <w:sz w:val="20"/>
          <w:szCs w:val="20"/>
          <w:lang w:eastAsia="en-US"/>
        </w:rPr>
        <w:lastRenderedPageBreak/>
        <w:t>I bambini al centro della prevenzione</w:t>
      </w:r>
      <w:r w:rsidR="001817AC">
        <w:rPr>
          <w:rFonts w:ascii="Arial" w:eastAsiaTheme="minorHAnsi" w:hAnsi="Arial" w:cs="Arial"/>
          <w:b/>
          <w:bCs/>
          <w:sz w:val="20"/>
          <w:szCs w:val="20"/>
          <w:lang w:eastAsia="en-US"/>
        </w:rPr>
        <w:t xml:space="preserve">. </w:t>
      </w:r>
      <w:r w:rsidRPr="005575A5">
        <w:rPr>
          <w:rFonts w:ascii="Arial" w:eastAsiaTheme="minorHAnsi" w:hAnsi="Arial" w:cs="Arial"/>
          <w:sz w:val="20"/>
          <w:szCs w:val="20"/>
          <w:lang w:eastAsia="en-US"/>
        </w:rPr>
        <w:t xml:space="preserve">In questi e in altri casi, attualmente in 14 Paesi, si propone alle comunità il Sistema partecipato di monitoraggio e cura </w:t>
      </w:r>
      <w:r w:rsidRPr="007224E7">
        <w:rPr>
          <w:rFonts w:ascii="Arial" w:eastAsiaTheme="minorHAnsi" w:hAnsi="Arial" w:cs="Arial"/>
          <w:b/>
          <w:bCs/>
          <w:sz w:val="20"/>
          <w:szCs w:val="20"/>
          <w:lang w:eastAsia="en-US"/>
        </w:rPr>
        <w:t xml:space="preserve">Fairtrade Youth Inclusive Community </w:t>
      </w:r>
      <w:proofErr w:type="spellStart"/>
      <w:r w:rsidRPr="007224E7">
        <w:rPr>
          <w:rFonts w:ascii="Arial" w:eastAsiaTheme="minorHAnsi" w:hAnsi="Arial" w:cs="Arial"/>
          <w:b/>
          <w:bCs/>
          <w:sz w:val="20"/>
          <w:szCs w:val="20"/>
          <w:lang w:eastAsia="en-US"/>
        </w:rPr>
        <w:t>Based</w:t>
      </w:r>
      <w:proofErr w:type="spellEnd"/>
      <w:r w:rsidRPr="007224E7">
        <w:rPr>
          <w:rFonts w:ascii="Arial" w:eastAsiaTheme="minorHAnsi" w:hAnsi="Arial" w:cs="Arial"/>
          <w:b/>
          <w:bCs/>
          <w:sz w:val="20"/>
          <w:szCs w:val="20"/>
          <w:lang w:eastAsia="en-US"/>
        </w:rPr>
        <w:t xml:space="preserve"> Monitoring and </w:t>
      </w:r>
      <w:proofErr w:type="spellStart"/>
      <w:r w:rsidRPr="007224E7">
        <w:rPr>
          <w:rFonts w:ascii="Arial" w:eastAsiaTheme="minorHAnsi" w:hAnsi="Arial" w:cs="Arial"/>
          <w:b/>
          <w:bCs/>
          <w:sz w:val="20"/>
          <w:szCs w:val="20"/>
          <w:lang w:eastAsia="en-US"/>
        </w:rPr>
        <w:t>Remediation</w:t>
      </w:r>
      <w:proofErr w:type="spellEnd"/>
      <w:r w:rsidRPr="007224E7">
        <w:rPr>
          <w:rFonts w:ascii="Arial" w:eastAsiaTheme="minorHAnsi" w:hAnsi="Arial" w:cs="Arial"/>
          <w:b/>
          <w:bCs/>
          <w:sz w:val="20"/>
          <w:szCs w:val="20"/>
          <w:lang w:eastAsia="en-US"/>
        </w:rPr>
        <w:t xml:space="preserve"> (YICBMR)</w:t>
      </w:r>
      <w:r w:rsidR="007224E7">
        <w:rPr>
          <w:rFonts w:ascii="Arial" w:eastAsiaTheme="minorHAnsi" w:hAnsi="Arial" w:cs="Arial"/>
          <w:sz w:val="20"/>
          <w:szCs w:val="20"/>
          <w:lang w:eastAsia="en-US"/>
        </w:rPr>
        <w:t>,</w:t>
      </w:r>
      <w:r w:rsidRPr="005575A5">
        <w:rPr>
          <w:rFonts w:ascii="Arial" w:eastAsiaTheme="minorHAnsi" w:hAnsi="Arial" w:cs="Arial"/>
          <w:sz w:val="20"/>
          <w:szCs w:val="20"/>
          <w:lang w:eastAsia="en-US"/>
        </w:rPr>
        <w:t xml:space="preserve"> che coinvolge la comunità tutta nel prendere consapevolezza del fenomeno e nell’ideazione di sistemi di prevenzione, monitoraggio e risposta. Le organizzazioni di produttori </w:t>
      </w:r>
      <w:r w:rsidR="001817AC">
        <w:rPr>
          <w:rFonts w:ascii="Arial" w:eastAsiaTheme="minorHAnsi" w:hAnsi="Arial" w:cs="Arial"/>
          <w:sz w:val="20"/>
          <w:szCs w:val="20"/>
          <w:lang w:eastAsia="en-US"/>
        </w:rPr>
        <w:t xml:space="preserve">agricoli </w:t>
      </w:r>
      <w:r w:rsidRPr="005575A5">
        <w:rPr>
          <w:rFonts w:ascii="Arial" w:eastAsiaTheme="minorHAnsi" w:hAnsi="Arial" w:cs="Arial"/>
          <w:sz w:val="20"/>
          <w:szCs w:val="20"/>
          <w:lang w:eastAsia="en-US"/>
        </w:rPr>
        <w:t>imparano chi coinvolgere, quali dipartimenti del governo e quali progetti di prevenzione dovrebbero essere implementati per affrontare le cause alla radice del lavoro minorile. Bambini e adulti identificano dove i bambini si sentono sicuri e dove non sicuri e disegnano progetti per migliorare il loro benessere e sviluppo.</w:t>
      </w:r>
    </w:p>
    <w:p w14:paraId="50077356" w14:textId="379E83F1" w:rsidR="005575A5" w:rsidRPr="005575A5" w:rsidRDefault="005575A5" w:rsidP="005575A5">
      <w:pPr>
        <w:rPr>
          <w:rFonts w:ascii="Arial" w:hAnsi="Arial" w:cs="Arial"/>
          <w:sz w:val="20"/>
          <w:szCs w:val="20"/>
        </w:rPr>
      </w:pPr>
      <w:r w:rsidRPr="005575A5">
        <w:rPr>
          <w:rFonts w:ascii="Arial" w:eastAsiaTheme="minorHAnsi" w:hAnsi="Arial" w:cs="Arial"/>
          <w:sz w:val="20"/>
          <w:szCs w:val="20"/>
          <w:lang w:eastAsia="en-US"/>
        </w:rPr>
        <w:t>Fairtrade</w:t>
      </w:r>
      <w:r w:rsidR="007224E7">
        <w:rPr>
          <w:rFonts w:ascii="Arial" w:eastAsiaTheme="minorHAnsi" w:hAnsi="Arial" w:cs="Arial"/>
          <w:sz w:val="20"/>
          <w:szCs w:val="20"/>
          <w:lang w:eastAsia="en-US"/>
        </w:rPr>
        <w:t xml:space="preserve"> è</w:t>
      </w:r>
      <w:r w:rsidRPr="005575A5">
        <w:rPr>
          <w:rFonts w:ascii="Arial" w:eastAsiaTheme="minorHAnsi" w:hAnsi="Arial" w:cs="Arial"/>
          <w:sz w:val="20"/>
          <w:szCs w:val="20"/>
          <w:lang w:eastAsia="en-US"/>
        </w:rPr>
        <w:t xml:space="preserve"> </w:t>
      </w:r>
      <w:r w:rsidR="001817AC">
        <w:rPr>
          <w:rFonts w:ascii="Arial" w:eastAsiaTheme="minorHAnsi" w:hAnsi="Arial" w:cs="Arial"/>
          <w:sz w:val="20"/>
          <w:szCs w:val="20"/>
          <w:lang w:eastAsia="en-US"/>
        </w:rPr>
        <w:t xml:space="preserve">partner di </w:t>
      </w:r>
      <w:r w:rsidRPr="005575A5">
        <w:rPr>
          <w:rFonts w:ascii="Arial" w:eastAsiaTheme="minorHAnsi" w:hAnsi="Arial" w:cs="Arial"/>
          <w:sz w:val="20"/>
          <w:szCs w:val="20"/>
          <w:lang w:eastAsia="en-US"/>
        </w:rPr>
        <w:t>O</w:t>
      </w:r>
      <w:r w:rsidR="001817AC">
        <w:rPr>
          <w:rFonts w:ascii="Arial" w:eastAsiaTheme="minorHAnsi" w:hAnsi="Arial" w:cs="Arial"/>
          <w:sz w:val="20"/>
          <w:szCs w:val="20"/>
          <w:lang w:eastAsia="en-US"/>
        </w:rPr>
        <w:t>IL</w:t>
      </w:r>
      <w:r w:rsidRPr="005575A5">
        <w:rPr>
          <w:rFonts w:ascii="Arial" w:eastAsiaTheme="minorHAnsi" w:hAnsi="Arial" w:cs="Arial"/>
          <w:sz w:val="20"/>
          <w:szCs w:val="20"/>
          <w:lang w:eastAsia="en-US"/>
        </w:rPr>
        <w:t xml:space="preserve"> e altre organizzazioni internazionali ad accelerare il suo impegno per mettere fine al lavoro minorile. </w:t>
      </w:r>
      <w:r w:rsidRPr="007224E7">
        <w:rPr>
          <w:rFonts w:ascii="Arial" w:eastAsiaTheme="minorHAnsi" w:hAnsi="Arial" w:cs="Arial"/>
          <w:b/>
          <w:bCs/>
          <w:sz w:val="20"/>
          <w:szCs w:val="20"/>
          <w:lang w:eastAsia="en-US"/>
        </w:rPr>
        <w:t>Ma è un problema che riguarda tutti, non solo le comunità dei produttori: aziende che acquistano in questi Paesi le materie prime di cui hanno bisogno; cittadini che possono mettere nella lista della spesa prodotti che rispettano i diritti umani; governi che possono trovare in Fairtrade un alleato per combattere questa piaga, ancora ben lontana dall’essere eliminata</w:t>
      </w:r>
      <w:r w:rsidRPr="005575A5">
        <w:rPr>
          <w:rFonts w:ascii="Arial" w:eastAsiaTheme="minorHAnsi" w:hAnsi="Arial" w:cs="Arial"/>
          <w:sz w:val="20"/>
          <w:szCs w:val="20"/>
          <w:lang w:eastAsia="en-US"/>
        </w:rPr>
        <w:t>.</w:t>
      </w:r>
    </w:p>
    <w:p w14:paraId="09DC4C52" w14:textId="77777777" w:rsidR="005575A5" w:rsidRDefault="005575A5">
      <w:pPr>
        <w:pStyle w:val="Default"/>
        <w:rPr>
          <w:rFonts w:ascii="Arial" w:hAnsi="Arial" w:cs="Arial"/>
          <w:sz w:val="20"/>
          <w:szCs w:val="20"/>
          <w:lang w:eastAsia="it-IT"/>
        </w:rPr>
      </w:pPr>
    </w:p>
    <w:p w14:paraId="61D99FC8" w14:textId="74D0D084"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42685B">
      <w:pPr>
        <w:pStyle w:val="Default"/>
        <w:rPr>
          <w:rFonts w:ascii="Arial" w:hAnsi="Arial" w:cs="Arial"/>
          <w:sz w:val="20"/>
          <w:szCs w:val="20"/>
          <w:lang w:val="en-GB" w:eastAsia="it-IT"/>
        </w:rPr>
      </w:pPr>
      <w:hyperlink r:id="rId8" w:history="1">
        <w:r w:rsidR="0036390F" w:rsidRPr="002078A5">
          <w:rPr>
            <w:rStyle w:val="Collegamentoipertestuale"/>
            <w:rFonts w:ascii="Arial" w:hAnsi="Arial" w:cs="Arial"/>
            <w:sz w:val="20"/>
            <w:szCs w:val="20"/>
            <w:lang w:val="en-GB" w:eastAsia="it-IT"/>
          </w:rPr>
          <w:t>www.fairtrade.it</w:t>
        </w:r>
      </w:hyperlink>
    </w:p>
    <w:p w14:paraId="068D95F4" w14:textId="77777777" w:rsidR="00A74153" w:rsidRPr="002078A5" w:rsidRDefault="00A74153">
      <w:pPr>
        <w:rPr>
          <w:rFonts w:ascii="Arial" w:hAnsi="Arial" w:cs="Arial"/>
          <w:color w:val="000000"/>
          <w:sz w:val="20"/>
          <w:szCs w:val="20"/>
          <w:lang w:val="en-GB"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17290FE8"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9">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278ADC1E" w:rsidR="00B60D54" w:rsidRPr="00F26F2B"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w:t>
      </w:r>
      <w:r w:rsidRPr="005F0FFB">
        <w:rPr>
          <w:rFonts w:ascii="Arial" w:hAnsi="Arial" w:cs="Arial"/>
          <w:sz w:val="20"/>
          <w:szCs w:val="20"/>
        </w:rPr>
        <w:t xml:space="preserve">. Attualmente in Italia sono in vendita </w:t>
      </w:r>
      <w:r w:rsidRPr="005F0FFB">
        <w:rPr>
          <w:rFonts w:ascii="Arial" w:hAnsi="Arial" w:cs="Arial"/>
          <w:b/>
          <w:sz w:val="20"/>
          <w:szCs w:val="20"/>
        </w:rPr>
        <w:t>più di 2</w:t>
      </w:r>
      <w:r w:rsidR="00B47105">
        <w:rPr>
          <w:rFonts w:ascii="Arial" w:hAnsi="Arial" w:cs="Arial"/>
          <w:b/>
          <w:sz w:val="20"/>
          <w:szCs w:val="20"/>
        </w:rPr>
        <w:t>5</w:t>
      </w:r>
      <w:r w:rsidRPr="005F0FFB">
        <w:rPr>
          <w:rFonts w:ascii="Arial" w:hAnsi="Arial" w:cs="Arial"/>
          <w:b/>
          <w:sz w:val="20"/>
          <w:szCs w:val="20"/>
        </w:rPr>
        <w:t>00 prodotti Fairtrade</w:t>
      </w:r>
      <w:r w:rsidRPr="005F0FFB">
        <w:rPr>
          <w:rFonts w:ascii="Arial" w:hAnsi="Arial" w:cs="Arial"/>
          <w:sz w:val="20"/>
          <w:szCs w:val="20"/>
        </w:rPr>
        <w:t xml:space="preserve"> e </w:t>
      </w:r>
      <w:r w:rsidRPr="005F0FFB">
        <w:rPr>
          <w:rFonts w:ascii="Arial" w:hAnsi="Arial" w:cs="Arial"/>
          <w:b/>
          <w:sz w:val="20"/>
          <w:szCs w:val="20"/>
        </w:rPr>
        <w:t xml:space="preserve">il valore del venduto è di </w:t>
      </w:r>
      <w:r w:rsidR="00992D09" w:rsidRPr="005F0FFB">
        <w:rPr>
          <w:rFonts w:ascii="Arial" w:hAnsi="Arial" w:cs="Arial"/>
          <w:b/>
          <w:sz w:val="20"/>
          <w:szCs w:val="20"/>
        </w:rPr>
        <w:t xml:space="preserve">436 </w:t>
      </w:r>
      <w:r w:rsidRPr="005F0FFB">
        <w:rPr>
          <w:rFonts w:ascii="Arial" w:hAnsi="Arial" w:cs="Arial"/>
          <w:b/>
          <w:sz w:val="20"/>
          <w:szCs w:val="20"/>
        </w:rPr>
        <w:t>milioni di euro</w:t>
      </w:r>
      <w:r w:rsidRPr="005F0FFB">
        <w:rPr>
          <w:rFonts w:ascii="Arial" w:hAnsi="Arial" w:cs="Arial"/>
          <w:sz w:val="20"/>
          <w:szCs w:val="20"/>
        </w:rPr>
        <w:t xml:space="preserve">. Per maggiori informazioni: </w:t>
      </w:r>
      <w:hyperlink r:id="rId10">
        <w:r w:rsidRPr="005F0FFB">
          <w:rPr>
            <w:rStyle w:val="CollegamentoInternet"/>
            <w:rFonts w:ascii="Arial" w:hAnsi="Arial" w:cs="Arial"/>
            <w:sz w:val="20"/>
            <w:szCs w:val="20"/>
          </w:rPr>
          <w:t>www.fairtrade.it</w:t>
        </w:r>
      </w:hyperlink>
      <w:r w:rsidRPr="005F0FFB">
        <w:rPr>
          <w:rFonts w:ascii="Arial" w:hAnsi="Arial" w:cs="Arial"/>
          <w:sz w:val="20"/>
          <w:szCs w:val="20"/>
        </w:rPr>
        <w:t>.</w:t>
      </w:r>
    </w:p>
    <w:sectPr w:rsidR="00B60D54" w:rsidRPr="00F26F2B">
      <w:headerReference w:type="default" r:id="rId11"/>
      <w:footerReference w:type="default" r:id="rId12"/>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356F" w14:textId="77777777" w:rsidR="008B06DA" w:rsidRDefault="008B06DA">
      <w:pPr>
        <w:spacing w:after="0" w:line="240" w:lineRule="auto"/>
      </w:pPr>
      <w:r>
        <w:separator/>
      </w:r>
    </w:p>
  </w:endnote>
  <w:endnote w:type="continuationSeparator" w:id="0">
    <w:p w14:paraId="71EF2F83" w14:textId="77777777" w:rsidR="008B06DA" w:rsidRDefault="008B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2918" w14:textId="77777777" w:rsidR="008B06DA" w:rsidRDefault="008B06DA">
      <w:pPr>
        <w:spacing w:after="0" w:line="240" w:lineRule="auto"/>
      </w:pPr>
      <w:r>
        <w:separator/>
      </w:r>
    </w:p>
  </w:footnote>
  <w:footnote w:type="continuationSeparator" w:id="0">
    <w:p w14:paraId="24B4BA61" w14:textId="77777777" w:rsidR="008B06DA" w:rsidRDefault="008B0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403EA"/>
    <w:rsid w:val="000579D9"/>
    <w:rsid w:val="0008481F"/>
    <w:rsid w:val="0009350E"/>
    <w:rsid w:val="000C2B82"/>
    <w:rsid w:val="000E4E57"/>
    <w:rsid w:val="0011152E"/>
    <w:rsid w:val="001147CF"/>
    <w:rsid w:val="00117E56"/>
    <w:rsid w:val="001202AB"/>
    <w:rsid w:val="00151FC8"/>
    <w:rsid w:val="00157D83"/>
    <w:rsid w:val="00160A10"/>
    <w:rsid w:val="001643E2"/>
    <w:rsid w:val="001657CB"/>
    <w:rsid w:val="00180AD5"/>
    <w:rsid w:val="001817AC"/>
    <w:rsid w:val="00183F4B"/>
    <w:rsid w:val="001841A9"/>
    <w:rsid w:val="0019162B"/>
    <w:rsid w:val="001A3F08"/>
    <w:rsid w:val="001A5BDE"/>
    <w:rsid w:val="001B0B52"/>
    <w:rsid w:val="001D524D"/>
    <w:rsid w:val="001D78E2"/>
    <w:rsid w:val="001E0361"/>
    <w:rsid w:val="001E396B"/>
    <w:rsid w:val="0020201F"/>
    <w:rsid w:val="00206347"/>
    <w:rsid w:val="002078A5"/>
    <w:rsid w:val="0021742A"/>
    <w:rsid w:val="0022246B"/>
    <w:rsid w:val="00270EE3"/>
    <w:rsid w:val="002747AA"/>
    <w:rsid w:val="00280468"/>
    <w:rsid w:val="002A144C"/>
    <w:rsid w:val="002A351D"/>
    <w:rsid w:val="002A6E65"/>
    <w:rsid w:val="002B05D5"/>
    <w:rsid w:val="002C275D"/>
    <w:rsid w:val="002C4106"/>
    <w:rsid w:val="002E694E"/>
    <w:rsid w:val="002E7B96"/>
    <w:rsid w:val="00306448"/>
    <w:rsid w:val="003114BD"/>
    <w:rsid w:val="003119E7"/>
    <w:rsid w:val="003467EA"/>
    <w:rsid w:val="00351613"/>
    <w:rsid w:val="003533AD"/>
    <w:rsid w:val="00361460"/>
    <w:rsid w:val="0036390F"/>
    <w:rsid w:val="00364FDD"/>
    <w:rsid w:val="0036513D"/>
    <w:rsid w:val="00377F2E"/>
    <w:rsid w:val="00381EC5"/>
    <w:rsid w:val="00387120"/>
    <w:rsid w:val="00393F76"/>
    <w:rsid w:val="0039424B"/>
    <w:rsid w:val="003B160E"/>
    <w:rsid w:val="003C109C"/>
    <w:rsid w:val="003C7DD3"/>
    <w:rsid w:val="003D316D"/>
    <w:rsid w:val="003D6FEE"/>
    <w:rsid w:val="0040700C"/>
    <w:rsid w:val="00407361"/>
    <w:rsid w:val="0041230A"/>
    <w:rsid w:val="004153D6"/>
    <w:rsid w:val="0042685B"/>
    <w:rsid w:val="004303E2"/>
    <w:rsid w:val="004370CC"/>
    <w:rsid w:val="00443CD4"/>
    <w:rsid w:val="004462AE"/>
    <w:rsid w:val="00460927"/>
    <w:rsid w:val="00461337"/>
    <w:rsid w:val="004653CE"/>
    <w:rsid w:val="00467D5E"/>
    <w:rsid w:val="00471457"/>
    <w:rsid w:val="004915C6"/>
    <w:rsid w:val="004B158F"/>
    <w:rsid w:val="004C7FC7"/>
    <w:rsid w:val="004E2322"/>
    <w:rsid w:val="00501690"/>
    <w:rsid w:val="00511701"/>
    <w:rsid w:val="005152AD"/>
    <w:rsid w:val="00516FBB"/>
    <w:rsid w:val="0054076B"/>
    <w:rsid w:val="005575A5"/>
    <w:rsid w:val="00563EA2"/>
    <w:rsid w:val="005643C8"/>
    <w:rsid w:val="005860E4"/>
    <w:rsid w:val="0058670A"/>
    <w:rsid w:val="005956DC"/>
    <w:rsid w:val="005A0FCF"/>
    <w:rsid w:val="005A50F4"/>
    <w:rsid w:val="005B0E73"/>
    <w:rsid w:val="005B2C9D"/>
    <w:rsid w:val="005C7243"/>
    <w:rsid w:val="005C7471"/>
    <w:rsid w:val="005D2D65"/>
    <w:rsid w:val="005E0B1C"/>
    <w:rsid w:val="005F0FFB"/>
    <w:rsid w:val="005F382F"/>
    <w:rsid w:val="00605B5D"/>
    <w:rsid w:val="0061018C"/>
    <w:rsid w:val="0061331E"/>
    <w:rsid w:val="00630177"/>
    <w:rsid w:val="00633083"/>
    <w:rsid w:val="00634B62"/>
    <w:rsid w:val="0065290E"/>
    <w:rsid w:val="00654806"/>
    <w:rsid w:val="00654F96"/>
    <w:rsid w:val="00686228"/>
    <w:rsid w:val="00686AB4"/>
    <w:rsid w:val="00695277"/>
    <w:rsid w:val="006B546B"/>
    <w:rsid w:val="006B66C1"/>
    <w:rsid w:val="006B79C0"/>
    <w:rsid w:val="006D65E0"/>
    <w:rsid w:val="006E0830"/>
    <w:rsid w:val="006E40C8"/>
    <w:rsid w:val="006F7026"/>
    <w:rsid w:val="006F797A"/>
    <w:rsid w:val="00704752"/>
    <w:rsid w:val="00705D3F"/>
    <w:rsid w:val="00720E42"/>
    <w:rsid w:val="007224E7"/>
    <w:rsid w:val="007240C7"/>
    <w:rsid w:val="0073200D"/>
    <w:rsid w:val="0073541A"/>
    <w:rsid w:val="00736B5A"/>
    <w:rsid w:val="00742EFA"/>
    <w:rsid w:val="00744D8D"/>
    <w:rsid w:val="00764A47"/>
    <w:rsid w:val="0077452E"/>
    <w:rsid w:val="007A1566"/>
    <w:rsid w:val="007A3891"/>
    <w:rsid w:val="007B0971"/>
    <w:rsid w:val="007C151C"/>
    <w:rsid w:val="007C2272"/>
    <w:rsid w:val="007C3D25"/>
    <w:rsid w:val="007E080A"/>
    <w:rsid w:val="007E0907"/>
    <w:rsid w:val="007E09A5"/>
    <w:rsid w:val="007E30AD"/>
    <w:rsid w:val="007E5B0F"/>
    <w:rsid w:val="007F2319"/>
    <w:rsid w:val="008068AC"/>
    <w:rsid w:val="00821793"/>
    <w:rsid w:val="0083518D"/>
    <w:rsid w:val="00877E97"/>
    <w:rsid w:val="0088117B"/>
    <w:rsid w:val="00885A3D"/>
    <w:rsid w:val="00885B7E"/>
    <w:rsid w:val="00887F41"/>
    <w:rsid w:val="008B06DA"/>
    <w:rsid w:val="008B6C09"/>
    <w:rsid w:val="008C5931"/>
    <w:rsid w:val="008C72D7"/>
    <w:rsid w:val="008C7B91"/>
    <w:rsid w:val="008E12C2"/>
    <w:rsid w:val="008F0DDD"/>
    <w:rsid w:val="008F6BAE"/>
    <w:rsid w:val="0090137D"/>
    <w:rsid w:val="00912BAF"/>
    <w:rsid w:val="00925016"/>
    <w:rsid w:val="009346BB"/>
    <w:rsid w:val="009445BE"/>
    <w:rsid w:val="00971A7F"/>
    <w:rsid w:val="00980F7E"/>
    <w:rsid w:val="009816E8"/>
    <w:rsid w:val="0098522E"/>
    <w:rsid w:val="00992D09"/>
    <w:rsid w:val="009955C9"/>
    <w:rsid w:val="0099721A"/>
    <w:rsid w:val="009B54A0"/>
    <w:rsid w:val="009C60BB"/>
    <w:rsid w:val="009E54D4"/>
    <w:rsid w:val="009F7B8B"/>
    <w:rsid w:val="00A225C7"/>
    <w:rsid w:val="00A22958"/>
    <w:rsid w:val="00A274AA"/>
    <w:rsid w:val="00A50CA1"/>
    <w:rsid w:val="00A526F6"/>
    <w:rsid w:val="00A635FC"/>
    <w:rsid w:val="00A74153"/>
    <w:rsid w:val="00A754BD"/>
    <w:rsid w:val="00A95388"/>
    <w:rsid w:val="00AA1CAD"/>
    <w:rsid w:val="00AB39FD"/>
    <w:rsid w:val="00AD14A4"/>
    <w:rsid w:val="00B12CCE"/>
    <w:rsid w:val="00B25428"/>
    <w:rsid w:val="00B32696"/>
    <w:rsid w:val="00B47105"/>
    <w:rsid w:val="00B5379E"/>
    <w:rsid w:val="00B60D54"/>
    <w:rsid w:val="00B67EC7"/>
    <w:rsid w:val="00B746D5"/>
    <w:rsid w:val="00B854B1"/>
    <w:rsid w:val="00B85E4C"/>
    <w:rsid w:val="00BA4F04"/>
    <w:rsid w:val="00BB1F05"/>
    <w:rsid w:val="00BE3007"/>
    <w:rsid w:val="00BF0F0D"/>
    <w:rsid w:val="00BF21A2"/>
    <w:rsid w:val="00BF3D54"/>
    <w:rsid w:val="00BF4B91"/>
    <w:rsid w:val="00C10FA3"/>
    <w:rsid w:val="00C2031D"/>
    <w:rsid w:val="00C23DA2"/>
    <w:rsid w:val="00C3799F"/>
    <w:rsid w:val="00C37F3C"/>
    <w:rsid w:val="00C45613"/>
    <w:rsid w:val="00C64265"/>
    <w:rsid w:val="00C72CB3"/>
    <w:rsid w:val="00C75FFC"/>
    <w:rsid w:val="00C768F1"/>
    <w:rsid w:val="00C918FB"/>
    <w:rsid w:val="00C96D54"/>
    <w:rsid w:val="00CA06C5"/>
    <w:rsid w:val="00CA0B6C"/>
    <w:rsid w:val="00CB01B0"/>
    <w:rsid w:val="00CC262B"/>
    <w:rsid w:val="00CC7EB5"/>
    <w:rsid w:val="00CD7DF8"/>
    <w:rsid w:val="00CE3A36"/>
    <w:rsid w:val="00CE4420"/>
    <w:rsid w:val="00CF74AE"/>
    <w:rsid w:val="00D01CB2"/>
    <w:rsid w:val="00D0236A"/>
    <w:rsid w:val="00D0300B"/>
    <w:rsid w:val="00D062FD"/>
    <w:rsid w:val="00D23651"/>
    <w:rsid w:val="00D449BA"/>
    <w:rsid w:val="00D60441"/>
    <w:rsid w:val="00D64137"/>
    <w:rsid w:val="00D65DF3"/>
    <w:rsid w:val="00D83008"/>
    <w:rsid w:val="00D97050"/>
    <w:rsid w:val="00DA2146"/>
    <w:rsid w:val="00DA77DD"/>
    <w:rsid w:val="00DD002C"/>
    <w:rsid w:val="00E0595E"/>
    <w:rsid w:val="00E063E2"/>
    <w:rsid w:val="00E24E71"/>
    <w:rsid w:val="00E33A67"/>
    <w:rsid w:val="00E35880"/>
    <w:rsid w:val="00E44E53"/>
    <w:rsid w:val="00E46C02"/>
    <w:rsid w:val="00E71E90"/>
    <w:rsid w:val="00E77C90"/>
    <w:rsid w:val="00E8495B"/>
    <w:rsid w:val="00E84E4B"/>
    <w:rsid w:val="00E86F99"/>
    <w:rsid w:val="00E90928"/>
    <w:rsid w:val="00EA3896"/>
    <w:rsid w:val="00EA70AC"/>
    <w:rsid w:val="00EC4EB0"/>
    <w:rsid w:val="00ED7DF1"/>
    <w:rsid w:val="00F076FA"/>
    <w:rsid w:val="00F13DA8"/>
    <w:rsid w:val="00F168BC"/>
    <w:rsid w:val="00F23662"/>
    <w:rsid w:val="00F23D01"/>
    <w:rsid w:val="00F25F6A"/>
    <w:rsid w:val="00F26F2B"/>
    <w:rsid w:val="00F32FB9"/>
    <w:rsid w:val="00F44421"/>
    <w:rsid w:val="00F450EC"/>
    <w:rsid w:val="00F5282A"/>
    <w:rsid w:val="00F66924"/>
    <w:rsid w:val="00F718BF"/>
    <w:rsid w:val="00F74DD6"/>
    <w:rsid w:val="00F8271F"/>
    <w:rsid w:val="00F910A0"/>
    <w:rsid w:val="00F93894"/>
    <w:rsid w:val="00F94046"/>
    <w:rsid w:val="00FB1986"/>
    <w:rsid w:val="00FB7C56"/>
    <w:rsid w:val="00FC0648"/>
    <w:rsid w:val="00FC2840"/>
    <w:rsid w:val="00FC704A"/>
    <w:rsid w:val="00FD3C2B"/>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character" w:styleId="Enfasigrassetto">
    <w:name w:val="Strong"/>
    <w:basedOn w:val="Carpredefinitoparagrafo"/>
    <w:uiPriority w:val="22"/>
    <w:qFormat/>
    <w:rsid w:val="00557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www.fairtrade.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2</Pages>
  <Words>1040</Words>
  <Characters>5929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42</cp:revision>
  <cp:lastPrinted>1995-11-21T17:41:00Z</cp:lastPrinted>
  <dcterms:created xsi:type="dcterms:W3CDTF">2021-04-15T10:08:00Z</dcterms:created>
  <dcterms:modified xsi:type="dcterms:W3CDTF">2021-06-11T09:54:00Z</dcterms:modified>
  <dc:language>it-IT</dc:language>
</cp:coreProperties>
</file>