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B140" w14:textId="6F3CBE09" w:rsidR="00124E30" w:rsidRPr="00F85103" w:rsidRDefault="00124E30" w:rsidP="007378EB">
      <w:pPr>
        <w:jc w:val="center"/>
        <w:rPr>
          <w:rFonts w:eastAsia="Calibri" w:cs="Arial"/>
          <w:b/>
          <w:bCs/>
          <w:sz w:val="32"/>
          <w:szCs w:val="32"/>
        </w:rPr>
      </w:pPr>
    </w:p>
    <w:p w14:paraId="2044FED9" w14:textId="5E444BFC" w:rsidR="00BA2444" w:rsidRPr="00F85103" w:rsidRDefault="00722E56" w:rsidP="007378EB">
      <w:pPr>
        <w:jc w:val="center"/>
        <w:rPr>
          <w:rFonts w:eastAsia="Calibri" w:cs="Arial"/>
          <w:b/>
          <w:bCs/>
          <w:sz w:val="32"/>
          <w:szCs w:val="32"/>
        </w:rPr>
      </w:pPr>
      <w:r w:rsidRPr="00F85103">
        <w:rPr>
          <w:rFonts w:eastAsia="Calibri" w:cs="Arial"/>
          <w:b/>
          <w:bCs/>
          <w:sz w:val="32"/>
          <w:szCs w:val="32"/>
        </w:rPr>
        <w:t xml:space="preserve">Fairtrade, il commercio equo raggiunge </w:t>
      </w:r>
      <w:r w:rsidR="008860C1" w:rsidRPr="00F85103">
        <w:rPr>
          <w:rFonts w:eastAsia="Calibri" w:cs="Arial"/>
          <w:b/>
          <w:bCs/>
          <w:sz w:val="32"/>
          <w:szCs w:val="32"/>
        </w:rPr>
        <w:t xml:space="preserve">i </w:t>
      </w:r>
      <w:r w:rsidRPr="00F85103">
        <w:rPr>
          <w:rFonts w:eastAsia="Calibri" w:cs="Arial"/>
          <w:b/>
          <w:bCs/>
          <w:sz w:val="32"/>
          <w:szCs w:val="32"/>
        </w:rPr>
        <w:t>130 milioni di euro</w:t>
      </w:r>
      <w:r w:rsidR="00590D01" w:rsidRPr="00F85103">
        <w:rPr>
          <w:rFonts w:eastAsia="Calibri" w:cs="Arial"/>
          <w:b/>
          <w:bCs/>
          <w:sz w:val="32"/>
          <w:szCs w:val="32"/>
        </w:rPr>
        <w:t xml:space="preserve"> </w:t>
      </w:r>
    </w:p>
    <w:p w14:paraId="7D1679DD" w14:textId="02816B94" w:rsidR="00BA2444" w:rsidRPr="00F85103" w:rsidRDefault="00231C16" w:rsidP="007378EB">
      <w:pPr>
        <w:spacing w:after="0" w:line="360" w:lineRule="auto"/>
        <w:jc w:val="center"/>
        <w:rPr>
          <w:rFonts w:eastAsia="Calibri" w:cs="Arial"/>
          <w:b/>
          <w:i/>
        </w:rPr>
      </w:pPr>
      <w:r>
        <w:rPr>
          <w:rFonts w:eastAsia="Calibri" w:cs="Arial"/>
          <w:b/>
          <w:i/>
        </w:rPr>
        <w:t>Presentato a Milano il Rapporto annuale di attività</w:t>
      </w:r>
      <w:r w:rsidR="006952E7">
        <w:rPr>
          <w:rFonts w:eastAsia="Calibri" w:cs="Arial"/>
          <w:b/>
          <w:i/>
        </w:rPr>
        <w:t xml:space="preserve"> </w:t>
      </w:r>
      <w:r>
        <w:rPr>
          <w:rFonts w:eastAsia="Calibri" w:cs="Arial"/>
          <w:b/>
          <w:i/>
        </w:rPr>
        <w:t>e u</w:t>
      </w:r>
      <w:r w:rsidR="00B055CE" w:rsidRPr="00F85103">
        <w:rPr>
          <w:rFonts w:eastAsia="Calibri" w:cs="Arial"/>
          <w:b/>
          <w:i/>
        </w:rPr>
        <w:t>na ricerca</w:t>
      </w:r>
      <w:r w:rsidR="00553FCB" w:rsidRPr="00F85103">
        <w:rPr>
          <w:rFonts w:eastAsia="Calibri" w:cs="Arial"/>
          <w:b/>
          <w:i/>
        </w:rPr>
        <w:t xml:space="preserve"> Nielsen</w:t>
      </w:r>
      <w:r w:rsidR="00B055CE" w:rsidRPr="00F85103">
        <w:rPr>
          <w:rFonts w:eastAsia="Calibri" w:cs="Arial"/>
          <w:b/>
          <w:i/>
        </w:rPr>
        <w:t xml:space="preserve"> sui consumi etici</w:t>
      </w:r>
      <w:r>
        <w:rPr>
          <w:rFonts w:eastAsia="Calibri" w:cs="Arial"/>
          <w:b/>
          <w:i/>
        </w:rPr>
        <w:t>, che</w:t>
      </w:r>
      <w:r w:rsidR="00B055CE" w:rsidRPr="00F85103">
        <w:rPr>
          <w:rFonts w:eastAsia="Calibri" w:cs="Arial"/>
          <w:b/>
          <w:i/>
        </w:rPr>
        <w:t xml:space="preserve"> segnala ampie potenzialità di mercato per il settore dell’equosolidale</w:t>
      </w:r>
      <w:r w:rsidR="006952E7">
        <w:rPr>
          <w:rFonts w:eastAsia="Calibri" w:cs="Arial"/>
          <w:b/>
          <w:i/>
        </w:rPr>
        <w:t>. 1,6 milioni di euro per le comunità di Asia, Africa e America Latina</w:t>
      </w:r>
    </w:p>
    <w:p w14:paraId="624DFB82" w14:textId="77777777" w:rsidR="009E30EA" w:rsidRPr="00F85103" w:rsidRDefault="009E30EA" w:rsidP="00BA2444">
      <w:pPr>
        <w:contextualSpacing/>
        <w:rPr>
          <w:rFonts w:cs="Arial"/>
          <w:sz w:val="20"/>
          <w:szCs w:val="20"/>
        </w:rPr>
      </w:pPr>
    </w:p>
    <w:p w14:paraId="00DF5BDC" w14:textId="462EE611" w:rsidR="00722E56" w:rsidRPr="00F85103" w:rsidRDefault="00722E56" w:rsidP="00722E56">
      <w:pPr>
        <w:contextualSpacing/>
        <w:rPr>
          <w:rFonts w:eastAsia="Calibri" w:cs="Arial"/>
          <w:noProof/>
          <w:sz w:val="20"/>
          <w:szCs w:val="20"/>
          <w:lang w:eastAsia="it-IT"/>
        </w:rPr>
      </w:pPr>
      <w:r w:rsidRPr="00F85103">
        <w:rPr>
          <w:rFonts w:cs="Arial"/>
          <w:i/>
          <w:sz w:val="20"/>
          <w:szCs w:val="20"/>
        </w:rPr>
        <w:t>Milano</w:t>
      </w:r>
      <w:r w:rsidR="007378EB" w:rsidRPr="00F85103">
        <w:rPr>
          <w:rFonts w:cs="Arial"/>
          <w:i/>
          <w:sz w:val="20"/>
          <w:szCs w:val="20"/>
        </w:rPr>
        <w:t xml:space="preserve">, </w:t>
      </w:r>
      <w:r w:rsidRPr="00F85103">
        <w:rPr>
          <w:rFonts w:cs="Arial"/>
          <w:i/>
          <w:sz w:val="20"/>
          <w:szCs w:val="20"/>
        </w:rPr>
        <w:t>3</w:t>
      </w:r>
      <w:r w:rsidR="007378EB" w:rsidRPr="00F85103">
        <w:rPr>
          <w:rFonts w:cs="Arial"/>
          <w:i/>
          <w:sz w:val="20"/>
          <w:szCs w:val="20"/>
        </w:rPr>
        <w:t>1 maggio 2018</w:t>
      </w:r>
      <w:r w:rsidR="007378EB" w:rsidRPr="00F85103">
        <w:rPr>
          <w:rFonts w:cs="Arial"/>
          <w:sz w:val="20"/>
          <w:szCs w:val="20"/>
        </w:rPr>
        <w:t xml:space="preserve"> </w:t>
      </w:r>
      <w:r w:rsidR="00D477A8" w:rsidRPr="00F85103">
        <w:rPr>
          <w:rFonts w:cs="Arial"/>
          <w:sz w:val="20"/>
          <w:szCs w:val="20"/>
        </w:rPr>
        <w:t>–</w:t>
      </w:r>
      <w:r w:rsidR="00231C16">
        <w:rPr>
          <w:rFonts w:cs="Arial"/>
          <w:sz w:val="20"/>
          <w:szCs w:val="20"/>
        </w:rPr>
        <w:t xml:space="preserve"> C</w:t>
      </w:r>
      <w:r w:rsidR="00C35F66" w:rsidRPr="00F85103">
        <w:rPr>
          <w:rFonts w:eastAsia="Calibri" w:cs="Arial"/>
          <w:noProof/>
          <w:sz w:val="20"/>
          <w:szCs w:val="20"/>
          <w:lang w:eastAsia="it-IT"/>
        </w:rPr>
        <w:t>ontinua la corsa dei prodotti del commercio equo certificati FAIRTRADE,</w:t>
      </w:r>
      <w:r w:rsidR="00C72553">
        <w:rPr>
          <w:rFonts w:eastAsia="Calibri" w:cs="Arial"/>
          <w:noProof/>
          <w:sz w:val="20"/>
          <w:szCs w:val="20"/>
          <w:lang w:eastAsia="it-IT"/>
        </w:rPr>
        <w:t xml:space="preserve"> per i quali</w:t>
      </w:r>
      <w:r w:rsidR="00C35F66" w:rsidRPr="00F85103">
        <w:rPr>
          <w:rFonts w:eastAsia="Calibri" w:cs="Arial"/>
          <w:noProof/>
          <w:sz w:val="20"/>
          <w:szCs w:val="20"/>
          <w:lang w:eastAsia="it-IT"/>
        </w:rPr>
        <w:t xml:space="preserve"> </w:t>
      </w:r>
      <w:r w:rsidR="00C72553">
        <w:rPr>
          <w:rFonts w:eastAsia="Calibri" w:cs="Arial"/>
          <w:noProof/>
          <w:sz w:val="20"/>
          <w:szCs w:val="20"/>
          <w:lang w:eastAsia="it-IT"/>
        </w:rPr>
        <w:t xml:space="preserve">nel 2017 i consumatori </w:t>
      </w:r>
      <w:r w:rsidR="0099314A">
        <w:rPr>
          <w:rFonts w:eastAsia="Calibri" w:cs="Arial"/>
          <w:noProof/>
          <w:sz w:val="20"/>
          <w:szCs w:val="20"/>
          <w:lang w:eastAsia="it-IT"/>
        </w:rPr>
        <w:t xml:space="preserve">italiani </w:t>
      </w:r>
      <w:r w:rsidR="00C72553">
        <w:rPr>
          <w:rFonts w:eastAsia="Calibri" w:cs="Arial"/>
          <w:noProof/>
          <w:sz w:val="20"/>
          <w:szCs w:val="20"/>
          <w:lang w:eastAsia="it-IT"/>
        </w:rPr>
        <w:t>hanno speso ben</w:t>
      </w:r>
      <w:r w:rsidR="00945017" w:rsidRPr="00F85103">
        <w:rPr>
          <w:rFonts w:eastAsia="Calibri" w:cs="Arial"/>
          <w:b/>
          <w:noProof/>
          <w:sz w:val="20"/>
          <w:szCs w:val="20"/>
          <w:lang w:eastAsia="it-IT"/>
        </w:rPr>
        <w:t xml:space="preserve"> 130 milioni di euro</w:t>
      </w:r>
      <w:r w:rsidR="00553FCB" w:rsidRPr="00F85103">
        <w:rPr>
          <w:rFonts w:eastAsia="Calibri" w:cs="Arial"/>
          <w:noProof/>
          <w:sz w:val="20"/>
          <w:szCs w:val="20"/>
          <w:lang w:eastAsia="it-IT"/>
        </w:rPr>
        <w:t xml:space="preserve"> nel nostro Paese</w:t>
      </w:r>
      <w:r w:rsidR="00945017" w:rsidRPr="00F85103">
        <w:rPr>
          <w:rFonts w:eastAsia="Calibri" w:cs="Arial"/>
          <w:noProof/>
          <w:sz w:val="20"/>
          <w:szCs w:val="20"/>
          <w:lang w:eastAsia="it-IT"/>
        </w:rPr>
        <w:t xml:space="preserve">. </w:t>
      </w:r>
      <w:r w:rsidR="00C35F66" w:rsidRPr="00F85103">
        <w:rPr>
          <w:rFonts w:eastAsia="Calibri" w:cs="Arial"/>
          <w:noProof/>
          <w:sz w:val="20"/>
          <w:szCs w:val="20"/>
          <w:lang w:eastAsia="it-IT"/>
        </w:rPr>
        <w:t>Il Marchio internazionale</w:t>
      </w:r>
      <w:r w:rsidR="00813241" w:rsidRPr="00F85103">
        <w:rPr>
          <w:rFonts w:eastAsia="Calibri" w:cs="Arial"/>
          <w:noProof/>
          <w:sz w:val="20"/>
          <w:szCs w:val="20"/>
          <w:lang w:eastAsia="it-IT"/>
        </w:rPr>
        <w:t xml:space="preserve"> di Certificazione</w:t>
      </w:r>
      <w:r w:rsidR="00553FCB" w:rsidRPr="00F85103">
        <w:rPr>
          <w:rFonts w:eastAsia="Calibri" w:cs="Arial"/>
          <w:noProof/>
          <w:sz w:val="20"/>
          <w:szCs w:val="20"/>
          <w:lang w:eastAsia="it-IT"/>
        </w:rPr>
        <w:t>, presente su più di 750 prodotti</w:t>
      </w:r>
      <w:r w:rsidR="00CA1A8A" w:rsidRPr="00F85103">
        <w:rPr>
          <w:rFonts w:eastAsia="Calibri" w:cs="Arial"/>
          <w:noProof/>
          <w:sz w:val="20"/>
          <w:szCs w:val="20"/>
          <w:lang w:eastAsia="it-IT"/>
        </w:rPr>
        <w:t xml:space="preserve"> </w:t>
      </w:r>
      <w:r w:rsidR="00553FCB" w:rsidRPr="00F85103">
        <w:rPr>
          <w:rFonts w:eastAsia="Calibri" w:cs="Arial"/>
          <w:noProof/>
          <w:sz w:val="20"/>
          <w:szCs w:val="20"/>
          <w:lang w:eastAsia="it-IT"/>
        </w:rPr>
        <w:t xml:space="preserve">in </w:t>
      </w:r>
      <w:r w:rsidR="00813241" w:rsidRPr="00F85103">
        <w:rPr>
          <w:rFonts w:eastAsia="Calibri" w:cs="Arial"/>
          <w:noProof/>
          <w:sz w:val="20"/>
          <w:szCs w:val="20"/>
          <w:lang w:eastAsia="it-IT"/>
        </w:rPr>
        <w:t>oltre</w:t>
      </w:r>
      <w:r w:rsidR="00553FCB" w:rsidRPr="00F85103">
        <w:rPr>
          <w:rFonts w:eastAsia="Calibri" w:cs="Arial"/>
          <w:noProof/>
          <w:sz w:val="20"/>
          <w:szCs w:val="20"/>
          <w:lang w:eastAsia="it-IT"/>
        </w:rPr>
        <w:t xml:space="preserve"> </w:t>
      </w:r>
      <w:r w:rsidR="00FB1E2A" w:rsidRPr="00BC4C2D">
        <w:rPr>
          <w:rFonts w:eastAsia="Calibri" w:cs="Arial"/>
          <w:noProof/>
          <w:sz w:val="20"/>
          <w:szCs w:val="20"/>
          <w:lang w:eastAsia="it-IT"/>
        </w:rPr>
        <w:t>5.000</w:t>
      </w:r>
      <w:r w:rsidR="00553FCB" w:rsidRPr="00F85103">
        <w:rPr>
          <w:rFonts w:eastAsia="Calibri" w:cs="Arial"/>
          <w:noProof/>
          <w:sz w:val="20"/>
          <w:szCs w:val="20"/>
          <w:lang w:eastAsia="it-IT"/>
        </w:rPr>
        <w:t xml:space="preserve"> punti vendita</w:t>
      </w:r>
      <w:r w:rsidR="00CA1A8A" w:rsidRPr="00F85103">
        <w:rPr>
          <w:rFonts w:eastAsia="Calibri" w:cs="Arial"/>
          <w:noProof/>
          <w:sz w:val="20"/>
          <w:szCs w:val="20"/>
          <w:lang w:eastAsia="it-IT"/>
        </w:rPr>
        <w:t xml:space="preserve"> del paese</w:t>
      </w:r>
      <w:r w:rsidR="00553FCB" w:rsidRPr="00F85103">
        <w:rPr>
          <w:rFonts w:eastAsia="Calibri" w:cs="Arial"/>
          <w:noProof/>
          <w:sz w:val="20"/>
          <w:szCs w:val="20"/>
          <w:lang w:eastAsia="it-IT"/>
        </w:rPr>
        <w:t xml:space="preserve">, </w:t>
      </w:r>
      <w:r w:rsidR="00553FCB" w:rsidRPr="00F85103">
        <w:rPr>
          <w:rFonts w:eastAsia="Calibri" w:cs="Arial"/>
          <w:b/>
          <w:noProof/>
          <w:sz w:val="20"/>
          <w:szCs w:val="20"/>
          <w:lang w:eastAsia="it-IT"/>
        </w:rPr>
        <w:t>a</w:t>
      </w:r>
      <w:r w:rsidR="00C35F66" w:rsidRPr="00F85103">
        <w:rPr>
          <w:rFonts w:eastAsia="Calibri" w:cs="Arial"/>
          <w:b/>
          <w:noProof/>
          <w:sz w:val="20"/>
          <w:szCs w:val="20"/>
          <w:lang w:eastAsia="it-IT"/>
        </w:rPr>
        <w:t>ssicura</w:t>
      </w:r>
      <w:r w:rsidR="00F85103">
        <w:rPr>
          <w:rFonts w:eastAsia="Calibri" w:cs="Arial"/>
          <w:b/>
          <w:noProof/>
          <w:sz w:val="20"/>
          <w:szCs w:val="20"/>
          <w:lang w:eastAsia="it-IT"/>
        </w:rPr>
        <w:t xml:space="preserve"> </w:t>
      </w:r>
      <w:r w:rsidR="00F85103" w:rsidRPr="00F85103">
        <w:rPr>
          <w:rFonts w:eastAsia="Calibri" w:cs="Arial"/>
          <w:noProof/>
          <w:sz w:val="20"/>
          <w:szCs w:val="20"/>
          <w:lang w:eastAsia="it-IT"/>
        </w:rPr>
        <w:t>infatti</w:t>
      </w:r>
      <w:r w:rsidR="00553FCB" w:rsidRPr="00F85103">
        <w:rPr>
          <w:rFonts w:eastAsia="Calibri" w:cs="Arial"/>
          <w:b/>
          <w:noProof/>
          <w:sz w:val="20"/>
          <w:szCs w:val="20"/>
          <w:lang w:eastAsia="it-IT"/>
        </w:rPr>
        <w:t xml:space="preserve"> ai consumatori che gli agricoltori dei paesi in via di sviluppo </w:t>
      </w:r>
      <w:r w:rsidR="00CA1A8A" w:rsidRPr="00F85103">
        <w:rPr>
          <w:rFonts w:eastAsia="Calibri" w:cs="Arial"/>
          <w:b/>
          <w:noProof/>
          <w:sz w:val="20"/>
          <w:szCs w:val="20"/>
          <w:lang w:eastAsia="it-IT"/>
        </w:rPr>
        <w:t>ricevano</w:t>
      </w:r>
      <w:r w:rsidR="00553FCB" w:rsidRPr="00F85103">
        <w:rPr>
          <w:rFonts w:eastAsia="Calibri" w:cs="Arial"/>
          <w:b/>
          <w:noProof/>
          <w:sz w:val="20"/>
          <w:szCs w:val="20"/>
          <w:lang w:eastAsia="it-IT"/>
        </w:rPr>
        <w:t xml:space="preserve"> migliori condizioni commerciali</w:t>
      </w:r>
      <w:r w:rsidR="006952E7">
        <w:rPr>
          <w:rFonts w:eastAsia="Calibri" w:cs="Arial"/>
          <w:b/>
          <w:noProof/>
          <w:sz w:val="20"/>
          <w:szCs w:val="20"/>
          <w:lang w:eastAsia="it-IT"/>
        </w:rPr>
        <w:t xml:space="preserve"> e di lavoro</w:t>
      </w:r>
      <w:r w:rsidR="00FB1E2A" w:rsidRPr="00F85103">
        <w:rPr>
          <w:rFonts w:eastAsia="Calibri" w:cs="Arial"/>
          <w:noProof/>
          <w:sz w:val="20"/>
          <w:szCs w:val="20"/>
          <w:lang w:eastAsia="it-IT"/>
        </w:rPr>
        <w:t xml:space="preserve">. Nella pratica, </w:t>
      </w:r>
      <w:r w:rsidR="00F9449C" w:rsidRPr="00F85103">
        <w:rPr>
          <w:rFonts w:eastAsia="Calibri" w:cs="Arial"/>
          <w:noProof/>
          <w:sz w:val="20"/>
          <w:szCs w:val="20"/>
          <w:lang w:eastAsia="it-IT"/>
        </w:rPr>
        <w:t xml:space="preserve">Fairtrade </w:t>
      </w:r>
      <w:r w:rsidR="00F85103">
        <w:rPr>
          <w:rFonts w:eastAsia="Calibri" w:cs="Arial"/>
          <w:noProof/>
          <w:sz w:val="20"/>
          <w:szCs w:val="20"/>
          <w:lang w:eastAsia="it-IT"/>
        </w:rPr>
        <w:t>prevede</w:t>
      </w:r>
      <w:r w:rsidR="00F9449C" w:rsidRPr="00F85103">
        <w:rPr>
          <w:rFonts w:eastAsia="Calibri" w:cs="Arial"/>
          <w:noProof/>
          <w:sz w:val="20"/>
          <w:szCs w:val="20"/>
          <w:lang w:eastAsia="it-IT"/>
        </w:rPr>
        <w:t xml:space="preserve"> </w:t>
      </w:r>
      <w:r w:rsidR="00C35F66" w:rsidRPr="00F85103">
        <w:rPr>
          <w:rFonts w:eastAsia="Calibri" w:cs="Arial"/>
          <w:noProof/>
          <w:sz w:val="20"/>
          <w:szCs w:val="20"/>
          <w:lang w:eastAsia="it-IT"/>
        </w:rPr>
        <w:t xml:space="preserve">il </w:t>
      </w:r>
      <w:r w:rsidR="00F9449C" w:rsidRPr="00F85103">
        <w:rPr>
          <w:rFonts w:eastAsia="Calibri" w:cs="Arial"/>
          <w:noProof/>
          <w:sz w:val="20"/>
          <w:szCs w:val="20"/>
          <w:lang w:eastAsia="it-IT"/>
        </w:rPr>
        <w:t xml:space="preserve">pagamento del </w:t>
      </w:r>
      <w:r w:rsidR="00C35F66" w:rsidRPr="00F85103">
        <w:rPr>
          <w:rFonts w:eastAsia="Calibri" w:cs="Arial"/>
          <w:b/>
          <w:noProof/>
          <w:sz w:val="20"/>
          <w:szCs w:val="20"/>
          <w:lang w:eastAsia="it-IT"/>
        </w:rPr>
        <w:t>Premio Fairtrade</w:t>
      </w:r>
      <w:r w:rsidR="00F85103">
        <w:rPr>
          <w:rFonts w:eastAsia="Calibri" w:cs="Arial"/>
          <w:b/>
          <w:noProof/>
          <w:sz w:val="20"/>
          <w:szCs w:val="20"/>
          <w:lang w:eastAsia="it-IT"/>
        </w:rPr>
        <w:t xml:space="preserve"> </w:t>
      </w:r>
      <w:r w:rsidR="00F85103" w:rsidRPr="00F85103">
        <w:rPr>
          <w:rFonts w:eastAsia="Calibri" w:cs="Arial"/>
          <w:b/>
          <w:noProof/>
          <w:sz w:val="20"/>
          <w:szCs w:val="20"/>
          <w:lang w:eastAsia="it-IT"/>
        </w:rPr>
        <w:t>alle organizzazioni di Asia, Africa e America Latina</w:t>
      </w:r>
      <w:r w:rsidR="006952E7">
        <w:rPr>
          <w:rFonts w:eastAsia="Calibri" w:cs="Arial"/>
          <w:b/>
          <w:noProof/>
          <w:sz w:val="20"/>
          <w:szCs w:val="20"/>
          <w:lang w:eastAsia="it-IT"/>
        </w:rPr>
        <w:t xml:space="preserve"> all’origine delle filiere</w:t>
      </w:r>
      <w:r w:rsidR="00C35F66" w:rsidRPr="00F85103">
        <w:rPr>
          <w:rFonts w:eastAsia="Calibri" w:cs="Arial"/>
          <w:noProof/>
          <w:sz w:val="20"/>
          <w:szCs w:val="20"/>
          <w:lang w:eastAsia="it-IT"/>
        </w:rPr>
        <w:t xml:space="preserve">, ovvero un margine di guadagno aggiuntivo </w:t>
      </w:r>
      <w:r w:rsidR="007E0896" w:rsidRPr="00F85103">
        <w:rPr>
          <w:rFonts w:eastAsia="Calibri" w:cs="Arial"/>
          <w:noProof/>
          <w:sz w:val="20"/>
          <w:szCs w:val="20"/>
          <w:lang w:eastAsia="it-IT"/>
        </w:rPr>
        <w:t>per avviare progetti sanitari, di emancipazione sociale, o di miglioramento della produzione.</w:t>
      </w:r>
      <w:r w:rsidR="00BB150D" w:rsidRPr="00F85103">
        <w:rPr>
          <w:rFonts w:eastAsia="Calibri" w:cs="Arial"/>
          <w:noProof/>
          <w:sz w:val="20"/>
          <w:szCs w:val="20"/>
          <w:lang w:eastAsia="it-IT"/>
        </w:rPr>
        <w:t xml:space="preserve"> Inoltre, per la maggior parte delle </w:t>
      </w:r>
      <w:r w:rsidR="006952E7">
        <w:rPr>
          <w:rFonts w:eastAsia="Calibri" w:cs="Arial"/>
          <w:noProof/>
          <w:sz w:val="20"/>
          <w:szCs w:val="20"/>
          <w:lang w:eastAsia="it-IT"/>
        </w:rPr>
        <w:t>materie prime</w:t>
      </w:r>
      <w:r w:rsidR="00F85103">
        <w:rPr>
          <w:rFonts w:eastAsia="Calibri" w:cs="Arial"/>
          <w:noProof/>
          <w:sz w:val="20"/>
          <w:szCs w:val="20"/>
          <w:lang w:eastAsia="it-IT"/>
        </w:rPr>
        <w:t>,</w:t>
      </w:r>
      <w:r w:rsidR="00BB150D" w:rsidRPr="00F85103">
        <w:rPr>
          <w:rFonts w:eastAsia="Calibri" w:cs="Arial"/>
          <w:noProof/>
          <w:sz w:val="20"/>
          <w:szCs w:val="20"/>
          <w:lang w:eastAsia="it-IT"/>
        </w:rPr>
        <w:t xml:space="preserve"> è previsto il pagamento di un </w:t>
      </w:r>
      <w:r w:rsidR="00BB150D" w:rsidRPr="00F85103">
        <w:rPr>
          <w:rFonts w:eastAsia="Calibri" w:cs="Arial"/>
          <w:b/>
          <w:noProof/>
          <w:sz w:val="20"/>
          <w:szCs w:val="20"/>
          <w:lang w:eastAsia="it-IT"/>
        </w:rPr>
        <w:t>Prezzo Minimo</w:t>
      </w:r>
      <w:r w:rsidR="000E2BEB" w:rsidRPr="00F85103">
        <w:rPr>
          <w:rFonts w:eastAsia="Calibri" w:cs="Arial"/>
          <w:noProof/>
          <w:sz w:val="20"/>
          <w:szCs w:val="20"/>
          <w:lang w:eastAsia="it-IT"/>
        </w:rPr>
        <w:t xml:space="preserve"> </w:t>
      </w:r>
      <w:r w:rsidR="000E2BEB" w:rsidRPr="00F85103">
        <w:rPr>
          <w:rFonts w:eastAsia="Calibri" w:cs="Arial"/>
          <w:b/>
          <w:noProof/>
          <w:sz w:val="20"/>
          <w:szCs w:val="20"/>
          <w:lang w:eastAsia="it-IT"/>
        </w:rPr>
        <w:t>Fairtrade</w:t>
      </w:r>
      <w:r w:rsidR="00BB150D" w:rsidRPr="00F85103">
        <w:rPr>
          <w:rFonts w:eastAsia="Calibri" w:cs="Arial"/>
          <w:noProof/>
          <w:sz w:val="20"/>
          <w:szCs w:val="20"/>
          <w:lang w:eastAsia="it-IT"/>
        </w:rPr>
        <w:t>, tale da coprire i costi medi per una produzione sostenibile.</w:t>
      </w:r>
    </w:p>
    <w:p w14:paraId="489928E4" w14:textId="36C29CB4" w:rsidR="007E0896" w:rsidRPr="00F85103" w:rsidRDefault="007E0896" w:rsidP="00722E56">
      <w:pPr>
        <w:contextualSpacing/>
        <w:rPr>
          <w:rFonts w:cs="Arial"/>
          <w:sz w:val="20"/>
          <w:szCs w:val="20"/>
        </w:rPr>
      </w:pPr>
    </w:p>
    <w:p w14:paraId="6302721E" w14:textId="0D48A79D" w:rsidR="007E0896" w:rsidRPr="00F85103" w:rsidRDefault="000567BC" w:rsidP="00722E56">
      <w:pPr>
        <w:contextualSpacing/>
        <w:rPr>
          <w:rFonts w:cs="Arial"/>
          <w:sz w:val="20"/>
          <w:szCs w:val="20"/>
        </w:rPr>
      </w:pPr>
      <w:r w:rsidRPr="00F85103">
        <w:rPr>
          <w:rFonts w:cs="Arial"/>
          <w:sz w:val="20"/>
          <w:szCs w:val="20"/>
        </w:rPr>
        <w:t xml:space="preserve">Tra i prodotti che segnalano la crescita </w:t>
      </w:r>
      <w:r w:rsidR="00E114C2" w:rsidRPr="00F85103">
        <w:rPr>
          <w:rFonts w:cs="Arial"/>
          <w:sz w:val="20"/>
          <w:szCs w:val="20"/>
        </w:rPr>
        <w:t>più significativa</w:t>
      </w:r>
      <w:r w:rsidR="0097713C" w:rsidRPr="00F85103">
        <w:rPr>
          <w:rFonts w:cs="Arial"/>
          <w:sz w:val="20"/>
          <w:szCs w:val="20"/>
        </w:rPr>
        <w:t xml:space="preserve"> le</w:t>
      </w:r>
      <w:r w:rsidRPr="00F85103">
        <w:rPr>
          <w:rFonts w:cs="Arial"/>
          <w:sz w:val="20"/>
          <w:szCs w:val="20"/>
        </w:rPr>
        <w:t xml:space="preserve"> </w:t>
      </w:r>
      <w:r w:rsidR="000E2BEB" w:rsidRPr="00F85103">
        <w:rPr>
          <w:rFonts w:cs="Arial"/>
          <w:b/>
          <w:sz w:val="20"/>
          <w:szCs w:val="20"/>
        </w:rPr>
        <w:t>banane,</w:t>
      </w:r>
      <w:r w:rsidRPr="00F85103">
        <w:rPr>
          <w:rFonts w:cs="Arial"/>
          <w:sz w:val="20"/>
          <w:szCs w:val="20"/>
        </w:rPr>
        <w:t xml:space="preserve"> che raggiungono </w:t>
      </w:r>
      <w:r w:rsidR="00231C16">
        <w:rPr>
          <w:rFonts w:cs="Arial"/>
          <w:sz w:val="20"/>
          <w:szCs w:val="20"/>
        </w:rPr>
        <w:t xml:space="preserve">volumi di </w:t>
      </w:r>
      <w:r w:rsidR="00F9449C" w:rsidRPr="00F85103">
        <w:rPr>
          <w:rFonts w:cs="Arial"/>
          <w:sz w:val="20"/>
          <w:szCs w:val="20"/>
        </w:rPr>
        <w:t>vendit</w:t>
      </w:r>
      <w:r w:rsidR="00E61B5B">
        <w:rPr>
          <w:rFonts w:cs="Arial"/>
          <w:sz w:val="20"/>
          <w:szCs w:val="20"/>
        </w:rPr>
        <w:t>a</w:t>
      </w:r>
      <w:r w:rsidR="00F9449C" w:rsidRPr="00F85103">
        <w:rPr>
          <w:rFonts w:cs="Arial"/>
          <w:sz w:val="20"/>
          <w:szCs w:val="20"/>
        </w:rPr>
        <w:t xml:space="preserve"> </w:t>
      </w:r>
      <w:r w:rsidR="00E114C2" w:rsidRPr="00F85103">
        <w:rPr>
          <w:rFonts w:cs="Arial"/>
          <w:sz w:val="20"/>
          <w:szCs w:val="20"/>
        </w:rPr>
        <w:t>pari a</w:t>
      </w:r>
      <w:r w:rsidRPr="00F85103">
        <w:rPr>
          <w:rFonts w:cs="Arial"/>
          <w:sz w:val="20"/>
          <w:szCs w:val="20"/>
        </w:rPr>
        <w:t xml:space="preserve"> 13.600 tonnellate (+11%), il </w:t>
      </w:r>
      <w:r w:rsidRPr="00F85103">
        <w:rPr>
          <w:rFonts w:cs="Arial"/>
          <w:b/>
          <w:sz w:val="20"/>
          <w:szCs w:val="20"/>
        </w:rPr>
        <w:t>caffè</w:t>
      </w:r>
      <w:r w:rsidRPr="00F85103">
        <w:rPr>
          <w:rFonts w:cs="Arial"/>
          <w:sz w:val="20"/>
          <w:szCs w:val="20"/>
        </w:rPr>
        <w:t xml:space="preserve"> </w:t>
      </w:r>
      <w:r w:rsidR="00E61B5B">
        <w:rPr>
          <w:rFonts w:cs="Arial"/>
          <w:sz w:val="20"/>
          <w:szCs w:val="20"/>
        </w:rPr>
        <w:t xml:space="preserve">con </w:t>
      </w:r>
      <w:r w:rsidRPr="00F85103">
        <w:rPr>
          <w:rFonts w:cs="Arial"/>
          <w:sz w:val="20"/>
          <w:szCs w:val="20"/>
        </w:rPr>
        <w:t xml:space="preserve">810 </w:t>
      </w:r>
      <w:r w:rsidR="00FE4887">
        <w:rPr>
          <w:rFonts w:cs="Arial"/>
          <w:sz w:val="20"/>
          <w:szCs w:val="20"/>
        </w:rPr>
        <w:t xml:space="preserve">tonnellate </w:t>
      </w:r>
      <w:r w:rsidRPr="00F85103">
        <w:rPr>
          <w:rFonts w:cs="Arial"/>
          <w:sz w:val="20"/>
          <w:szCs w:val="20"/>
        </w:rPr>
        <w:t>di caffè verde</w:t>
      </w:r>
      <w:r w:rsidR="00E61B5B">
        <w:rPr>
          <w:rFonts w:cs="Arial"/>
          <w:sz w:val="20"/>
          <w:szCs w:val="20"/>
        </w:rPr>
        <w:t xml:space="preserve"> (+10%)</w:t>
      </w:r>
      <w:r w:rsidR="0097713C" w:rsidRPr="00F85103">
        <w:rPr>
          <w:rFonts w:cs="Arial"/>
          <w:sz w:val="20"/>
          <w:szCs w:val="20"/>
        </w:rPr>
        <w:t xml:space="preserve">, </w:t>
      </w:r>
      <w:r w:rsidR="0097713C" w:rsidRPr="00F85103">
        <w:rPr>
          <w:rFonts w:cs="Arial"/>
          <w:b/>
          <w:sz w:val="20"/>
          <w:szCs w:val="20"/>
        </w:rPr>
        <w:t>cacao</w:t>
      </w:r>
      <w:r w:rsidR="0097713C" w:rsidRPr="00F85103">
        <w:rPr>
          <w:rFonts w:cs="Arial"/>
          <w:sz w:val="20"/>
          <w:szCs w:val="20"/>
        </w:rPr>
        <w:t xml:space="preserve"> </w:t>
      </w:r>
      <w:r w:rsidR="00E61B5B">
        <w:rPr>
          <w:rFonts w:cs="Arial"/>
          <w:sz w:val="20"/>
          <w:szCs w:val="20"/>
        </w:rPr>
        <w:t xml:space="preserve">con </w:t>
      </w:r>
      <w:r w:rsidR="0097713C" w:rsidRPr="00F85103">
        <w:rPr>
          <w:rFonts w:cs="Arial"/>
          <w:sz w:val="20"/>
          <w:szCs w:val="20"/>
        </w:rPr>
        <w:t xml:space="preserve">1.600 tonnellate di fave di cacao </w:t>
      </w:r>
      <w:r w:rsidR="00E61B5B">
        <w:rPr>
          <w:rFonts w:cs="Arial"/>
          <w:sz w:val="20"/>
          <w:szCs w:val="20"/>
        </w:rPr>
        <w:t xml:space="preserve">(+100%) </w:t>
      </w:r>
      <w:r w:rsidR="0097713C" w:rsidRPr="00F85103">
        <w:rPr>
          <w:rFonts w:cs="Arial"/>
          <w:sz w:val="20"/>
          <w:szCs w:val="20"/>
        </w:rPr>
        <w:t xml:space="preserve">e </w:t>
      </w:r>
      <w:r w:rsidR="0097713C" w:rsidRPr="00F85103">
        <w:rPr>
          <w:rFonts w:cs="Arial"/>
          <w:b/>
          <w:sz w:val="20"/>
          <w:szCs w:val="20"/>
        </w:rPr>
        <w:t>zucchero</w:t>
      </w:r>
      <w:r w:rsidR="0097713C" w:rsidRPr="00F85103">
        <w:rPr>
          <w:rFonts w:cs="Arial"/>
          <w:sz w:val="20"/>
          <w:szCs w:val="20"/>
        </w:rPr>
        <w:t xml:space="preserve"> </w:t>
      </w:r>
      <w:r w:rsidR="00E61B5B">
        <w:rPr>
          <w:rFonts w:cs="Arial"/>
          <w:sz w:val="20"/>
          <w:szCs w:val="20"/>
        </w:rPr>
        <w:t xml:space="preserve">con </w:t>
      </w:r>
      <w:r w:rsidR="0097713C" w:rsidRPr="00F85103">
        <w:rPr>
          <w:rFonts w:cs="Arial"/>
          <w:sz w:val="20"/>
          <w:szCs w:val="20"/>
        </w:rPr>
        <w:t>3.300 tonnellate</w:t>
      </w:r>
      <w:r w:rsidR="00E61B5B">
        <w:rPr>
          <w:rFonts w:cs="Arial"/>
          <w:sz w:val="20"/>
          <w:szCs w:val="20"/>
        </w:rPr>
        <w:t xml:space="preserve"> (+10%</w:t>
      </w:r>
      <w:r w:rsidR="0097713C" w:rsidRPr="00F85103">
        <w:rPr>
          <w:rFonts w:cs="Arial"/>
          <w:sz w:val="20"/>
          <w:szCs w:val="20"/>
        </w:rPr>
        <w:t>). Questi i valori diffusi oggi in occasione dell’evento “</w:t>
      </w:r>
      <w:r w:rsidR="0097713C" w:rsidRPr="00F85103">
        <w:rPr>
          <w:rFonts w:cs="Arial"/>
          <w:i/>
          <w:sz w:val="20"/>
          <w:szCs w:val="20"/>
        </w:rPr>
        <w:t>Il futur</w:t>
      </w:r>
      <w:r w:rsidR="00E114C2" w:rsidRPr="00F85103">
        <w:rPr>
          <w:rFonts w:cs="Arial"/>
          <w:i/>
          <w:sz w:val="20"/>
          <w:szCs w:val="20"/>
        </w:rPr>
        <w:t>o</w:t>
      </w:r>
      <w:r w:rsidR="0097713C" w:rsidRPr="00F85103">
        <w:rPr>
          <w:rFonts w:cs="Arial"/>
          <w:i/>
          <w:sz w:val="20"/>
          <w:szCs w:val="20"/>
        </w:rPr>
        <w:t xml:space="preserve"> di Fairtrade? Partnership di sostenibilità con le imprese”</w:t>
      </w:r>
      <w:r w:rsidR="00E114C2" w:rsidRPr="00F85103">
        <w:rPr>
          <w:rFonts w:cs="Arial"/>
          <w:i/>
          <w:sz w:val="20"/>
          <w:szCs w:val="20"/>
        </w:rPr>
        <w:t>,</w:t>
      </w:r>
      <w:r w:rsidR="0097713C" w:rsidRPr="00F85103">
        <w:rPr>
          <w:rFonts w:cs="Arial"/>
          <w:sz w:val="20"/>
          <w:szCs w:val="20"/>
        </w:rPr>
        <w:t xml:space="preserve"> che si è svolto a Milano, nel contesto del Palazzo dei Giureconsulti.</w:t>
      </w:r>
    </w:p>
    <w:p w14:paraId="3408506E" w14:textId="77777777" w:rsidR="00813241" w:rsidRPr="00F85103" w:rsidRDefault="00813241" w:rsidP="00722E56">
      <w:pPr>
        <w:contextualSpacing/>
        <w:rPr>
          <w:rFonts w:cs="Arial"/>
          <w:sz w:val="20"/>
          <w:szCs w:val="20"/>
        </w:rPr>
      </w:pPr>
    </w:p>
    <w:p w14:paraId="5ACA3874" w14:textId="15E7B2D1" w:rsidR="00840B34" w:rsidRPr="00F85103" w:rsidRDefault="00186F2F" w:rsidP="00722E56">
      <w:pPr>
        <w:contextualSpacing/>
        <w:rPr>
          <w:rFonts w:cs="Arial"/>
          <w:sz w:val="20"/>
          <w:szCs w:val="20"/>
        </w:rPr>
      </w:pPr>
      <w:r>
        <w:rPr>
          <w:rFonts w:cs="Arial"/>
          <w:sz w:val="20"/>
          <w:szCs w:val="20"/>
        </w:rPr>
        <w:t>Vendite che hanno generato</w:t>
      </w:r>
      <w:r w:rsidR="00C823CD" w:rsidRPr="00F85103">
        <w:rPr>
          <w:rFonts w:cs="Arial"/>
          <w:sz w:val="20"/>
          <w:szCs w:val="20"/>
        </w:rPr>
        <w:t>, sotto forma d</w:t>
      </w:r>
      <w:r w:rsidR="00F85103" w:rsidRPr="00F85103">
        <w:rPr>
          <w:rFonts w:cs="Arial"/>
          <w:sz w:val="20"/>
          <w:szCs w:val="20"/>
        </w:rPr>
        <w:t>i</w:t>
      </w:r>
      <w:r w:rsidR="00C823CD" w:rsidRPr="00F85103">
        <w:rPr>
          <w:rFonts w:cs="Arial"/>
          <w:sz w:val="20"/>
          <w:szCs w:val="20"/>
        </w:rPr>
        <w:t xml:space="preserve"> </w:t>
      </w:r>
      <w:r w:rsidR="00C823CD" w:rsidRPr="00F85103">
        <w:rPr>
          <w:rFonts w:cs="Arial"/>
          <w:b/>
          <w:sz w:val="20"/>
          <w:szCs w:val="20"/>
        </w:rPr>
        <w:t>Premio Fairtr</w:t>
      </w:r>
      <w:bookmarkStart w:id="0" w:name="_GoBack"/>
      <w:bookmarkEnd w:id="0"/>
      <w:r w:rsidR="00C823CD" w:rsidRPr="00F85103">
        <w:rPr>
          <w:rFonts w:cs="Arial"/>
          <w:b/>
          <w:sz w:val="20"/>
          <w:szCs w:val="20"/>
        </w:rPr>
        <w:t>ade</w:t>
      </w:r>
      <w:r w:rsidR="00A46E8D" w:rsidRPr="00F85103">
        <w:rPr>
          <w:rFonts w:cs="Arial"/>
          <w:sz w:val="20"/>
          <w:szCs w:val="20"/>
        </w:rPr>
        <w:t>,</w:t>
      </w:r>
      <w:r w:rsidR="00840B34" w:rsidRPr="00F85103">
        <w:rPr>
          <w:rFonts w:cs="Arial"/>
          <w:sz w:val="20"/>
          <w:szCs w:val="20"/>
        </w:rPr>
        <w:t xml:space="preserve"> un ritorno</w:t>
      </w:r>
      <w:r w:rsidR="00C823CD" w:rsidRPr="00F85103">
        <w:rPr>
          <w:rFonts w:cs="Arial"/>
          <w:sz w:val="20"/>
          <w:szCs w:val="20"/>
        </w:rPr>
        <w:t xml:space="preserve"> economico </w:t>
      </w:r>
      <w:r w:rsidR="000E2BEB" w:rsidRPr="00F85103">
        <w:rPr>
          <w:rFonts w:cs="Arial"/>
          <w:sz w:val="20"/>
          <w:szCs w:val="20"/>
        </w:rPr>
        <w:t xml:space="preserve">alle comunità di Asia, Africa e America Latina </w:t>
      </w:r>
      <w:r w:rsidR="00C37633">
        <w:rPr>
          <w:rFonts w:cs="Arial"/>
          <w:sz w:val="20"/>
          <w:szCs w:val="20"/>
        </w:rPr>
        <w:t>di</w:t>
      </w:r>
      <w:r w:rsidR="00840B34" w:rsidRPr="00F85103">
        <w:rPr>
          <w:rFonts w:cs="Arial"/>
          <w:sz w:val="20"/>
          <w:szCs w:val="20"/>
        </w:rPr>
        <w:t xml:space="preserve"> circa </w:t>
      </w:r>
      <w:r w:rsidR="00840B34" w:rsidRPr="00F85103">
        <w:rPr>
          <w:rFonts w:cs="Arial"/>
          <w:b/>
          <w:sz w:val="20"/>
          <w:szCs w:val="20"/>
        </w:rPr>
        <w:t>70</w:t>
      </w:r>
      <w:r w:rsidR="00C823CD" w:rsidRPr="00F85103">
        <w:rPr>
          <w:rFonts w:cs="Arial"/>
          <w:b/>
          <w:sz w:val="20"/>
          <w:szCs w:val="20"/>
        </w:rPr>
        <w:t>3</w:t>
      </w:r>
      <w:r w:rsidR="00840B34" w:rsidRPr="00F85103">
        <w:rPr>
          <w:rFonts w:cs="Arial"/>
          <w:b/>
          <w:sz w:val="20"/>
          <w:szCs w:val="20"/>
        </w:rPr>
        <w:t>.000 euro per le banan</w:t>
      </w:r>
      <w:r w:rsidR="00C823CD" w:rsidRPr="00F85103">
        <w:rPr>
          <w:rFonts w:cs="Arial"/>
          <w:b/>
          <w:sz w:val="20"/>
          <w:szCs w:val="20"/>
        </w:rPr>
        <w:t>e</w:t>
      </w:r>
      <w:r w:rsidR="00840B34" w:rsidRPr="00F85103">
        <w:rPr>
          <w:rFonts w:cs="Arial"/>
          <w:sz w:val="20"/>
          <w:szCs w:val="20"/>
        </w:rPr>
        <w:t xml:space="preserve">, </w:t>
      </w:r>
      <w:r w:rsidR="00C823CD" w:rsidRPr="00F85103">
        <w:rPr>
          <w:rFonts w:cs="Arial"/>
          <w:b/>
          <w:sz w:val="20"/>
          <w:szCs w:val="20"/>
        </w:rPr>
        <w:t>309.000 euro per il cacao</w:t>
      </w:r>
      <w:r w:rsidR="00C823CD" w:rsidRPr="00F85103">
        <w:rPr>
          <w:rFonts w:cs="Arial"/>
          <w:sz w:val="20"/>
          <w:szCs w:val="20"/>
        </w:rPr>
        <w:t xml:space="preserve">, </w:t>
      </w:r>
      <w:r w:rsidR="00C823CD" w:rsidRPr="00F85103">
        <w:rPr>
          <w:rFonts w:cs="Arial"/>
          <w:b/>
          <w:sz w:val="20"/>
          <w:szCs w:val="20"/>
        </w:rPr>
        <w:t>334.0</w:t>
      </w:r>
      <w:r w:rsidR="00581165">
        <w:rPr>
          <w:rFonts w:cs="Arial"/>
          <w:b/>
          <w:sz w:val="20"/>
          <w:szCs w:val="20"/>
        </w:rPr>
        <w:t>0</w:t>
      </w:r>
      <w:r w:rsidR="00C823CD" w:rsidRPr="00F85103">
        <w:rPr>
          <w:rFonts w:cs="Arial"/>
          <w:b/>
          <w:sz w:val="20"/>
          <w:szCs w:val="20"/>
        </w:rPr>
        <w:t>0 per il caffè</w:t>
      </w:r>
      <w:r w:rsidR="00C823CD" w:rsidRPr="00F85103">
        <w:rPr>
          <w:rFonts w:cs="Arial"/>
          <w:sz w:val="20"/>
          <w:szCs w:val="20"/>
        </w:rPr>
        <w:t xml:space="preserve"> e </w:t>
      </w:r>
      <w:r w:rsidR="00C823CD" w:rsidRPr="00F85103">
        <w:rPr>
          <w:rFonts w:cs="Arial"/>
          <w:b/>
          <w:sz w:val="20"/>
          <w:szCs w:val="20"/>
        </w:rPr>
        <w:t>221.00</w:t>
      </w:r>
      <w:r w:rsidR="00581165">
        <w:rPr>
          <w:rFonts w:cs="Arial"/>
          <w:b/>
          <w:sz w:val="20"/>
          <w:szCs w:val="20"/>
        </w:rPr>
        <w:t>0</w:t>
      </w:r>
      <w:r w:rsidR="00C823CD" w:rsidRPr="00F85103">
        <w:rPr>
          <w:rFonts w:cs="Arial"/>
          <w:b/>
          <w:sz w:val="20"/>
          <w:szCs w:val="20"/>
        </w:rPr>
        <w:t xml:space="preserve"> per lo zucchero</w:t>
      </w:r>
      <w:r w:rsidR="00C823CD" w:rsidRPr="00F85103">
        <w:rPr>
          <w:rFonts w:cs="Arial"/>
          <w:sz w:val="20"/>
          <w:szCs w:val="20"/>
        </w:rPr>
        <w:t xml:space="preserve">. </w:t>
      </w:r>
      <w:r w:rsidR="00224A0C">
        <w:rPr>
          <w:rFonts w:cs="Arial"/>
          <w:sz w:val="20"/>
          <w:szCs w:val="20"/>
        </w:rPr>
        <w:t>G</w:t>
      </w:r>
      <w:r>
        <w:rPr>
          <w:rFonts w:cs="Arial"/>
          <w:sz w:val="20"/>
          <w:szCs w:val="20"/>
        </w:rPr>
        <w:t>li italiani che hanno acquistato prodotti Fairtrade</w:t>
      </w:r>
      <w:r w:rsidR="00C823CD" w:rsidRPr="00F85103">
        <w:rPr>
          <w:rFonts w:cs="Arial"/>
          <w:sz w:val="20"/>
          <w:szCs w:val="20"/>
        </w:rPr>
        <w:t xml:space="preserve"> </w:t>
      </w:r>
      <w:r>
        <w:rPr>
          <w:rFonts w:cs="Arial"/>
          <w:sz w:val="20"/>
          <w:szCs w:val="20"/>
        </w:rPr>
        <w:t>ha</w:t>
      </w:r>
      <w:r w:rsidR="00224A0C">
        <w:rPr>
          <w:rFonts w:cs="Arial"/>
          <w:sz w:val="20"/>
          <w:szCs w:val="20"/>
        </w:rPr>
        <w:t>nno</w:t>
      </w:r>
      <w:r w:rsidR="00C823CD" w:rsidRPr="00F85103">
        <w:rPr>
          <w:rFonts w:cs="Arial"/>
          <w:sz w:val="20"/>
          <w:szCs w:val="20"/>
        </w:rPr>
        <w:t xml:space="preserve"> sostenuto la crescita e lo sviluppo delle comunità</w:t>
      </w:r>
      <w:r w:rsidR="000E2BEB" w:rsidRPr="00F85103">
        <w:rPr>
          <w:rFonts w:cs="Arial"/>
          <w:sz w:val="20"/>
          <w:szCs w:val="20"/>
        </w:rPr>
        <w:t xml:space="preserve"> </w:t>
      </w:r>
      <w:r w:rsidR="00BD066E">
        <w:rPr>
          <w:rFonts w:cs="Arial"/>
          <w:sz w:val="20"/>
          <w:szCs w:val="20"/>
        </w:rPr>
        <w:t>per una cifra pari a</w:t>
      </w:r>
      <w:r w:rsidR="000E2BEB" w:rsidRPr="00F85103">
        <w:rPr>
          <w:rFonts w:cs="Arial"/>
          <w:b/>
          <w:sz w:val="20"/>
          <w:szCs w:val="20"/>
        </w:rPr>
        <w:t xml:space="preserve"> 1 milione e </w:t>
      </w:r>
      <w:r w:rsidR="00CA302B">
        <w:rPr>
          <w:rFonts w:cs="Arial"/>
          <w:b/>
          <w:sz w:val="20"/>
          <w:szCs w:val="20"/>
        </w:rPr>
        <w:t>640 mila</w:t>
      </w:r>
      <w:r w:rsidR="000E2BEB" w:rsidRPr="00F85103">
        <w:rPr>
          <w:rFonts w:cs="Arial"/>
          <w:b/>
          <w:sz w:val="20"/>
          <w:szCs w:val="20"/>
        </w:rPr>
        <w:t xml:space="preserve"> euro</w:t>
      </w:r>
      <w:r w:rsidR="00BD066E" w:rsidRPr="00BD066E">
        <w:rPr>
          <w:rFonts w:cs="Arial"/>
          <w:sz w:val="20"/>
          <w:szCs w:val="20"/>
        </w:rPr>
        <w:t xml:space="preserve">, se si fa riferimento </w:t>
      </w:r>
      <w:r w:rsidR="00BD066E">
        <w:rPr>
          <w:rFonts w:cs="Arial"/>
          <w:sz w:val="20"/>
          <w:szCs w:val="20"/>
        </w:rPr>
        <w:t xml:space="preserve">nel complesso </w:t>
      </w:r>
      <w:r w:rsidR="00BD066E" w:rsidRPr="00BD066E">
        <w:rPr>
          <w:rFonts w:cs="Arial"/>
          <w:sz w:val="20"/>
          <w:szCs w:val="20"/>
        </w:rPr>
        <w:t>a</w:t>
      </w:r>
      <w:r w:rsidR="00BD066E">
        <w:rPr>
          <w:rFonts w:cs="Arial"/>
          <w:sz w:val="20"/>
          <w:szCs w:val="20"/>
        </w:rPr>
        <w:t xml:space="preserve"> tutte le</w:t>
      </w:r>
      <w:r w:rsidR="00BD066E" w:rsidRPr="00BD066E">
        <w:rPr>
          <w:rFonts w:cs="Arial"/>
          <w:sz w:val="20"/>
          <w:szCs w:val="20"/>
        </w:rPr>
        <w:t xml:space="preserve"> principali</w:t>
      </w:r>
      <w:r w:rsidR="00BD066E">
        <w:rPr>
          <w:rFonts w:cs="Arial"/>
          <w:b/>
          <w:sz w:val="20"/>
          <w:szCs w:val="20"/>
        </w:rPr>
        <w:t xml:space="preserve"> </w:t>
      </w:r>
      <w:r w:rsidR="00BD066E" w:rsidRPr="00BD066E">
        <w:rPr>
          <w:rFonts w:cs="Arial"/>
          <w:sz w:val="20"/>
          <w:szCs w:val="20"/>
        </w:rPr>
        <w:t>categorie merceologiche</w:t>
      </w:r>
      <w:r w:rsidR="00BD066E">
        <w:rPr>
          <w:rFonts w:cs="Arial"/>
          <w:b/>
          <w:sz w:val="20"/>
          <w:szCs w:val="20"/>
        </w:rPr>
        <w:t>.</w:t>
      </w:r>
      <w:r w:rsidR="00C823CD" w:rsidRPr="00F85103">
        <w:rPr>
          <w:rFonts w:cs="Arial"/>
          <w:sz w:val="20"/>
          <w:szCs w:val="20"/>
        </w:rPr>
        <w:t xml:space="preserve"> </w:t>
      </w:r>
    </w:p>
    <w:p w14:paraId="41506028" w14:textId="77777777" w:rsidR="00840B34" w:rsidRPr="00F85103" w:rsidRDefault="00840B34" w:rsidP="00722E56">
      <w:pPr>
        <w:contextualSpacing/>
        <w:rPr>
          <w:rFonts w:cs="Arial"/>
          <w:sz w:val="20"/>
          <w:szCs w:val="20"/>
        </w:rPr>
      </w:pPr>
    </w:p>
    <w:p w14:paraId="5149507D" w14:textId="1002CBC7" w:rsidR="00A46E8D" w:rsidRPr="00F85103" w:rsidRDefault="00590D01" w:rsidP="00A46E8D">
      <w:pPr>
        <w:contextualSpacing/>
        <w:rPr>
          <w:rFonts w:cs="Arial"/>
          <w:sz w:val="20"/>
          <w:szCs w:val="20"/>
        </w:rPr>
      </w:pPr>
      <w:r w:rsidRPr="00F85103">
        <w:rPr>
          <w:rFonts w:cs="Arial"/>
          <w:b/>
          <w:sz w:val="20"/>
          <w:szCs w:val="20"/>
        </w:rPr>
        <w:t>Marchi etici, sempre più interessanti per i consumatori</w:t>
      </w:r>
      <w:r w:rsidR="000567BC" w:rsidRPr="00F85103">
        <w:rPr>
          <w:rFonts w:cs="Arial"/>
          <w:b/>
          <w:sz w:val="20"/>
          <w:szCs w:val="20"/>
        </w:rPr>
        <w:t xml:space="preserve">. </w:t>
      </w:r>
      <w:r w:rsidR="006952E7">
        <w:rPr>
          <w:rFonts w:cs="Arial"/>
          <w:sz w:val="20"/>
          <w:szCs w:val="20"/>
        </w:rPr>
        <w:t>In u</w:t>
      </w:r>
      <w:r w:rsidR="00CA1A8A" w:rsidRPr="00F85103">
        <w:rPr>
          <w:rFonts w:cs="Arial"/>
          <w:sz w:val="20"/>
          <w:szCs w:val="20"/>
        </w:rPr>
        <w:t xml:space="preserve">na ricerca </w:t>
      </w:r>
      <w:r w:rsidR="000567BC" w:rsidRPr="00F85103">
        <w:rPr>
          <w:rFonts w:cs="Arial"/>
          <w:sz w:val="20"/>
          <w:szCs w:val="20"/>
        </w:rPr>
        <w:t xml:space="preserve">condotta da </w:t>
      </w:r>
      <w:r w:rsidR="000567BC" w:rsidRPr="00231C16">
        <w:rPr>
          <w:rFonts w:cs="Arial"/>
          <w:b/>
          <w:sz w:val="20"/>
          <w:szCs w:val="20"/>
        </w:rPr>
        <w:t>Nielsen</w:t>
      </w:r>
      <w:r w:rsidR="000567BC" w:rsidRPr="00F85103">
        <w:rPr>
          <w:rFonts w:cs="Arial"/>
          <w:sz w:val="20"/>
          <w:szCs w:val="20"/>
        </w:rPr>
        <w:t xml:space="preserve"> </w:t>
      </w:r>
      <w:r w:rsidR="00A46E8D" w:rsidRPr="00F85103">
        <w:rPr>
          <w:rFonts w:cs="Arial"/>
          <w:sz w:val="20"/>
          <w:szCs w:val="20"/>
        </w:rPr>
        <w:t xml:space="preserve">sempre più </w:t>
      </w:r>
      <w:r w:rsidR="0042543C">
        <w:rPr>
          <w:rFonts w:cs="Arial"/>
          <w:sz w:val="20"/>
          <w:szCs w:val="20"/>
        </w:rPr>
        <w:t>italiani</w:t>
      </w:r>
      <w:r w:rsidR="00A46E8D" w:rsidRPr="00F85103">
        <w:rPr>
          <w:rFonts w:cs="Arial"/>
          <w:sz w:val="20"/>
          <w:szCs w:val="20"/>
        </w:rPr>
        <w:t xml:space="preserve"> dichiarano di acquistare prodotti etici nei negozi alimentari</w:t>
      </w:r>
      <w:r w:rsidR="006952E7">
        <w:rPr>
          <w:rFonts w:cs="Arial"/>
          <w:sz w:val="20"/>
          <w:szCs w:val="20"/>
        </w:rPr>
        <w:t xml:space="preserve"> </w:t>
      </w:r>
      <w:r w:rsidR="0063169D">
        <w:rPr>
          <w:rFonts w:cs="Arial"/>
          <w:sz w:val="20"/>
          <w:szCs w:val="20"/>
        </w:rPr>
        <w:t xml:space="preserve">generici, ovvero supermercati, ipermercati e discount </w:t>
      </w:r>
      <w:r w:rsidR="00A46E8D" w:rsidRPr="00F85103">
        <w:rPr>
          <w:rFonts w:cs="Arial"/>
          <w:sz w:val="20"/>
          <w:szCs w:val="20"/>
        </w:rPr>
        <w:t xml:space="preserve">(si tratta di oltre la metà del campione, 51%, a fronte del 36% registrato nel 2014). Inoltre, rispetto a quattro anni fa i consumatori affermano una maggiore preferenza per i prodotti del commercio equo e solidale (si passa dal 23% del 2014 al 29% di quest’anno). </w:t>
      </w:r>
      <w:r w:rsidR="00231C16">
        <w:rPr>
          <w:rFonts w:cs="Arial"/>
          <w:sz w:val="20"/>
          <w:szCs w:val="20"/>
        </w:rPr>
        <w:t xml:space="preserve">Per quello che riguarda FAIRTRADE, la fonte principale di conoscenza del Marchio restano i prodotti, seguiti dalla rete internet. </w:t>
      </w:r>
      <w:r w:rsidR="00BD066E">
        <w:rPr>
          <w:rFonts w:cs="Arial"/>
          <w:sz w:val="20"/>
          <w:szCs w:val="20"/>
        </w:rPr>
        <w:t xml:space="preserve">Cresce la </w:t>
      </w:r>
      <w:r w:rsidR="00231C16">
        <w:rPr>
          <w:rFonts w:cs="Arial"/>
          <w:sz w:val="20"/>
          <w:szCs w:val="20"/>
        </w:rPr>
        <w:t xml:space="preserve">conoscenza </w:t>
      </w:r>
      <w:r w:rsidR="00BD066E">
        <w:rPr>
          <w:rFonts w:cs="Arial"/>
          <w:sz w:val="20"/>
          <w:szCs w:val="20"/>
        </w:rPr>
        <w:t>tra i giovani (fascia d’età 25-34)</w:t>
      </w:r>
      <w:r w:rsidR="006952E7">
        <w:rPr>
          <w:rFonts w:cs="Arial"/>
          <w:sz w:val="20"/>
          <w:szCs w:val="20"/>
        </w:rPr>
        <w:t xml:space="preserve">, e </w:t>
      </w:r>
      <w:r w:rsidR="00231C16">
        <w:rPr>
          <w:rFonts w:cs="Arial"/>
          <w:sz w:val="20"/>
          <w:szCs w:val="20"/>
        </w:rPr>
        <w:t>nel nord-est del paese, seguito da nord-ovest, centro e sud.</w:t>
      </w:r>
    </w:p>
    <w:p w14:paraId="498F4B70" w14:textId="77777777" w:rsidR="00A46E8D" w:rsidRPr="00F85103" w:rsidRDefault="00A46E8D" w:rsidP="0043073B">
      <w:pPr>
        <w:contextualSpacing/>
        <w:rPr>
          <w:rFonts w:cs="Arial"/>
          <w:sz w:val="20"/>
          <w:szCs w:val="20"/>
        </w:rPr>
      </w:pPr>
    </w:p>
    <w:p w14:paraId="23A93CB1" w14:textId="3C9BF7C4" w:rsidR="0030693E" w:rsidRPr="00F85103" w:rsidRDefault="00A46E8D" w:rsidP="00A46E8D">
      <w:pPr>
        <w:contextualSpacing/>
        <w:rPr>
          <w:rFonts w:cs="Arial"/>
          <w:sz w:val="20"/>
          <w:szCs w:val="20"/>
        </w:rPr>
      </w:pPr>
      <w:r w:rsidRPr="00F85103">
        <w:rPr>
          <w:rFonts w:cs="Arial"/>
          <w:b/>
          <w:sz w:val="20"/>
          <w:szCs w:val="20"/>
        </w:rPr>
        <w:t>Nuove opportunità di business.</w:t>
      </w:r>
      <w:r w:rsidRPr="00F85103">
        <w:rPr>
          <w:rFonts w:cs="Arial"/>
          <w:sz w:val="20"/>
          <w:szCs w:val="20"/>
        </w:rPr>
        <w:t xml:space="preserve"> Tra le novità che si prospettano per l’anno in corso, l’introduzione, a livello internazionale, dei </w:t>
      </w:r>
      <w:r w:rsidRPr="00F85103">
        <w:rPr>
          <w:rFonts w:cs="Arial"/>
          <w:b/>
          <w:sz w:val="20"/>
          <w:szCs w:val="20"/>
        </w:rPr>
        <w:t>“Marchi di Ingrediente Fairtrade”</w:t>
      </w:r>
      <w:r w:rsidRPr="00F85103">
        <w:rPr>
          <w:rFonts w:cs="Arial"/>
          <w:sz w:val="20"/>
          <w:szCs w:val="20"/>
        </w:rPr>
        <w:t xml:space="preserve">. </w:t>
      </w:r>
      <w:r w:rsidR="00200197">
        <w:rPr>
          <w:rFonts w:cs="Arial"/>
          <w:sz w:val="20"/>
          <w:szCs w:val="20"/>
        </w:rPr>
        <w:t>L</w:t>
      </w:r>
      <w:r w:rsidRPr="00F85103">
        <w:rPr>
          <w:rFonts w:cs="Arial"/>
          <w:sz w:val="20"/>
          <w:szCs w:val="20"/>
        </w:rPr>
        <w:t xml:space="preserve">e aziende partner del circuito, a fronte di un impegno di acquisto di materie prime certificate Fairtrade da utilizzare in prodotti </w:t>
      </w:r>
      <w:proofErr w:type="spellStart"/>
      <w:r w:rsidRPr="00F85103">
        <w:rPr>
          <w:rFonts w:cs="Arial"/>
          <w:sz w:val="20"/>
          <w:szCs w:val="20"/>
        </w:rPr>
        <w:t>multingrediente</w:t>
      </w:r>
      <w:proofErr w:type="spellEnd"/>
      <w:r w:rsidRPr="00F85103">
        <w:rPr>
          <w:rFonts w:cs="Arial"/>
          <w:sz w:val="20"/>
          <w:szCs w:val="20"/>
        </w:rPr>
        <w:t>, potranno avvalersi dell’utilizzo di Marchi specifici per la tipologia di materia prima acquistata.</w:t>
      </w:r>
      <w:r w:rsidR="00FA2985">
        <w:rPr>
          <w:rFonts w:cs="Arial"/>
          <w:sz w:val="20"/>
          <w:szCs w:val="20"/>
        </w:rPr>
        <w:t xml:space="preserve"> Il modello è entrato in vigore per </w:t>
      </w:r>
      <w:r w:rsidR="008215CB">
        <w:rPr>
          <w:rFonts w:cs="Arial"/>
          <w:sz w:val="20"/>
          <w:szCs w:val="20"/>
        </w:rPr>
        <w:t>t</w:t>
      </w:r>
      <w:r w:rsidR="00FA2985">
        <w:rPr>
          <w:rFonts w:cs="Arial"/>
          <w:sz w:val="20"/>
          <w:szCs w:val="20"/>
        </w:rPr>
        <w:t>utte le categorie di prodotto tranne caffè e banane</w:t>
      </w:r>
      <w:r w:rsidR="008215CB">
        <w:rPr>
          <w:rFonts w:cs="Arial"/>
          <w:sz w:val="20"/>
          <w:szCs w:val="20"/>
        </w:rPr>
        <w:t>.</w:t>
      </w:r>
      <w:r w:rsidRPr="00F85103">
        <w:rPr>
          <w:rFonts w:cs="Arial"/>
          <w:sz w:val="20"/>
          <w:szCs w:val="20"/>
        </w:rPr>
        <w:t xml:space="preserve"> </w:t>
      </w:r>
      <w:r w:rsidRPr="006952E7">
        <w:rPr>
          <w:rFonts w:cs="Arial"/>
          <w:b/>
          <w:sz w:val="20"/>
          <w:szCs w:val="20"/>
        </w:rPr>
        <w:t xml:space="preserve">Attraverso i nuovi “ Marchi di Ingrediente Fairtrade” le aziende hanno a disposizione un modo diverso per collaborare con Fairtrade </w:t>
      </w:r>
      <w:r w:rsidR="008B4BA4">
        <w:rPr>
          <w:rFonts w:cs="Arial"/>
          <w:b/>
          <w:sz w:val="20"/>
          <w:szCs w:val="20"/>
        </w:rPr>
        <w:t>per</w:t>
      </w:r>
      <w:r w:rsidRPr="006952E7">
        <w:rPr>
          <w:rFonts w:cs="Arial"/>
          <w:b/>
          <w:sz w:val="20"/>
          <w:szCs w:val="20"/>
        </w:rPr>
        <w:t xml:space="preserve"> ampliare le opportunità di mercato per i produttori </w:t>
      </w:r>
      <w:r w:rsidR="008B0E11">
        <w:rPr>
          <w:rFonts w:cs="Arial"/>
          <w:b/>
          <w:sz w:val="20"/>
          <w:szCs w:val="20"/>
        </w:rPr>
        <w:t xml:space="preserve">agricoli </w:t>
      </w:r>
      <w:r w:rsidRPr="006952E7">
        <w:rPr>
          <w:rFonts w:cs="Arial"/>
          <w:b/>
          <w:sz w:val="20"/>
          <w:szCs w:val="20"/>
        </w:rPr>
        <w:t>del sistema</w:t>
      </w:r>
      <w:r w:rsidRPr="00F85103">
        <w:rPr>
          <w:rFonts w:cs="Arial"/>
          <w:sz w:val="20"/>
          <w:szCs w:val="20"/>
        </w:rPr>
        <w:t>.</w:t>
      </w:r>
    </w:p>
    <w:p w14:paraId="7C431877" w14:textId="350E8DF5" w:rsidR="00A46E8D" w:rsidRPr="00F85103" w:rsidRDefault="00A46E8D" w:rsidP="00A46E8D">
      <w:pPr>
        <w:contextualSpacing/>
        <w:rPr>
          <w:rFonts w:cs="Arial"/>
          <w:sz w:val="20"/>
          <w:szCs w:val="20"/>
        </w:rPr>
      </w:pPr>
    </w:p>
    <w:p w14:paraId="069DD89E" w14:textId="77777777" w:rsidR="00A46E8D" w:rsidRPr="00F85103" w:rsidRDefault="00A46E8D" w:rsidP="00A46E8D">
      <w:pPr>
        <w:contextualSpacing/>
        <w:rPr>
          <w:rFonts w:cs="Arial"/>
          <w:sz w:val="20"/>
          <w:szCs w:val="20"/>
        </w:rPr>
      </w:pPr>
    </w:p>
    <w:p w14:paraId="0A68CC3F" w14:textId="2B8E77B4" w:rsidR="00A46E8D" w:rsidRDefault="00A46E8D" w:rsidP="00A46E8D">
      <w:pPr>
        <w:contextualSpacing/>
        <w:rPr>
          <w:rFonts w:cs="Arial"/>
          <w:sz w:val="20"/>
          <w:szCs w:val="20"/>
        </w:rPr>
      </w:pPr>
      <w:r w:rsidRPr="00F85103">
        <w:rPr>
          <w:rFonts w:cs="Arial"/>
          <w:sz w:val="20"/>
          <w:szCs w:val="20"/>
        </w:rPr>
        <w:t xml:space="preserve">“La crescita che continuiamo a riscontrare sia nelle vendite dei prodotti che nella riconoscibilità del Marchio ci indicano che i cittadini sono i nostri migliori alleati per creare un giusto impatto e cambiamento </w:t>
      </w:r>
      <w:r w:rsidRPr="00F85103">
        <w:rPr>
          <w:rFonts w:cs="Arial"/>
          <w:sz w:val="20"/>
          <w:szCs w:val="20"/>
        </w:rPr>
        <w:lastRenderedPageBreak/>
        <w:t>verso la sosten</w:t>
      </w:r>
      <w:r w:rsidR="006952E7">
        <w:rPr>
          <w:rFonts w:cs="Arial"/>
          <w:sz w:val="20"/>
          <w:szCs w:val="20"/>
        </w:rPr>
        <w:t>i</w:t>
      </w:r>
      <w:r w:rsidRPr="00F85103">
        <w:rPr>
          <w:rFonts w:cs="Arial"/>
          <w:sz w:val="20"/>
          <w:szCs w:val="20"/>
        </w:rPr>
        <w:t>bilità.</w:t>
      </w:r>
      <w:r w:rsidR="00231C16">
        <w:rPr>
          <w:rFonts w:cs="Arial"/>
          <w:sz w:val="20"/>
          <w:szCs w:val="20"/>
        </w:rPr>
        <w:t xml:space="preserve"> </w:t>
      </w:r>
      <w:r w:rsidRPr="00F85103">
        <w:rPr>
          <w:rFonts w:cs="Arial"/>
          <w:sz w:val="20"/>
          <w:szCs w:val="20"/>
        </w:rPr>
        <w:t>C’è ancora molto da fare, ma le opportunità non mancano per le aziende che scelgono Fairtrade</w:t>
      </w:r>
      <w:r w:rsidR="006952E7">
        <w:rPr>
          <w:rFonts w:cs="Arial"/>
          <w:sz w:val="20"/>
          <w:szCs w:val="20"/>
        </w:rPr>
        <w:t>,</w:t>
      </w:r>
      <w:r w:rsidRPr="00F85103">
        <w:rPr>
          <w:rFonts w:cs="Arial"/>
          <w:sz w:val="20"/>
          <w:szCs w:val="20"/>
        </w:rPr>
        <w:t xml:space="preserve"> </w:t>
      </w:r>
      <w:r w:rsidR="009F2ABE">
        <w:rPr>
          <w:rFonts w:cs="Arial"/>
          <w:sz w:val="20"/>
          <w:szCs w:val="20"/>
        </w:rPr>
        <w:t>in prospettiva di</w:t>
      </w:r>
      <w:r w:rsidR="009F2ABE" w:rsidRPr="00F85103">
        <w:rPr>
          <w:rFonts w:cs="Arial"/>
          <w:sz w:val="20"/>
          <w:szCs w:val="20"/>
        </w:rPr>
        <w:t xml:space="preserve"> </w:t>
      </w:r>
      <w:r w:rsidRPr="00F85103">
        <w:rPr>
          <w:rFonts w:cs="Arial"/>
          <w:sz w:val="20"/>
          <w:szCs w:val="20"/>
        </w:rPr>
        <w:t xml:space="preserve">un futuro migliore per </w:t>
      </w:r>
      <w:r w:rsidR="006952E7">
        <w:rPr>
          <w:rFonts w:cs="Arial"/>
          <w:sz w:val="20"/>
          <w:szCs w:val="20"/>
        </w:rPr>
        <w:t>t</w:t>
      </w:r>
      <w:r w:rsidRPr="00F85103">
        <w:rPr>
          <w:rFonts w:cs="Arial"/>
          <w:sz w:val="20"/>
          <w:szCs w:val="20"/>
        </w:rPr>
        <w:t>utti”, ha dichiarato Paolo Pastore, Direttore Operativo di Fairtrade Italia.</w:t>
      </w:r>
    </w:p>
    <w:p w14:paraId="386F919F" w14:textId="2B3251B0" w:rsidR="008474E9" w:rsidRDefault="008474E9" w:rsidP="00A46E8D">
      <w:pPr>
        <w:contextualSpacing/>
        <w:rPr>
          <w:rFonts w:cs="Arial"/>
          <w:sz w:val="20"/>
          <w:szCs w:val="20"/>
        </w:rPr>
      </w:pPr>
    </w:p>
    <w:p w14:paraId="44748702" w14:textId="2E582386" w:rsidR="008474E9" w:rsidRPr="00F85103" w:rsidRDefault="008474E9" w:rsidP="00A46E8D">
      <w:pPr>
        <w:contextualSpacing/>
        <w:rPr>
          <w:rFonts w:cs="Arial"/>
          <w:sz w:val="20"/>
          <w:szCs w:val="20"/>
        </w:rPr>
      </w:pPr>
      <w:r w:rsidRPr="00F0737B">
        <w:rPr>
          <w:rFonts w:cs="Arial"/>
          <w:sz w:val="20"/>
          <w:szCs w:val="20"/>
        </w:rPr>
        <w:t>È possibile visualizzare i</w:t>
      </w:r>
      <w:r w:rsidR="00F0737B">
        <w:rPr>
          <w:rFonts w:cs="Arial"/>
          <w:sz w:val="20"/>
          <w:szCs w:val="20"/>
        </w:rPr>
        <w:t xml:space="preserve"> </w:t>
      </w:r>
      <w:r w:rsidR="0094631E" w:rsidRPr="00F0737B">
        <w:rPr>
          <w:rFonts w:cs="Arial"/>
          <w:sz w:val="20"/>
          <w:szCs w:val="20"/>
        </w:rPr>
        <w:t>materiali diffusi durante</w:t>
      </w:r>
      <w:r w:rsidR="00C05318" w:rsidRPr="00F0737B">
        <w:rPr>
          <w:rFonts w:cs="Arial"/>
          <w:sz w:val="20"/>
          <w:szCs w:val="20"/>
        </w:rPr>
        <w:t xml:space="preserve"> l’incontro, tra cui il</w:t>
      </w:r>
      <w:r w:rsidRPr="00F0737B">
        <w:rPr>
          <w:rFonts w:cs="Arial"/>
          <w:sz w:val="20"/>
          <w:szCs w:val="20"/>
        </w:rPr>
        <w:t xml:space="preserve"> Rapporto annuale Fairtrade</w:t>
      </w:r>
      <w:r w:rsidR="00C05318" w:rsidRPr="00F0737B">
        <w:rPr>
          <w:rFonts w:cs="Arial"/>
          <w:sz w:val="20"/>
          <w:szCs w:val="20"/>
        </w:rPr>
        <w:t xml:space="preserve"> e la ricerca Nielsen</w:t>
      </w:r>
      <w:r w:rsidRPr="00F0737B">
        <w:rPr>
          <w:rFonts w:cs="Arial"/>
          <w:sz w:val="20"/>
          <w:szCs w:val="20"/>
        </w:rPr>
        <w:t xml:space="preserve"> </w:t>
      </w:r>
      <w:hyperlink r:id="rId8" w:history="1">
        <w:r w:rsidRPr="00F0737B">
          <w:rPr>
            <w:rStyle w:val="Collegamentoipertestuale"/>
            <w:rFonts w:cs="Arial"/>
            <w:sz w:val="20"/>
            <w:szCs w:val="20"/>
          </w:rPr>
          <w:t>qui</w:t>
        </w:r>
      </w:hyperlink>
      <w:r w:rsidRPr="00F0737B">
        <w:rPr>
          <w:rFonts w:cs="Arial"/>
          <w:sz w:val="20"/>
          <w:szCs w:val="20"/>
        </w:rPr>
        <w:t>.</w:t>
      </w:r>
      <w:r>
        <w:rPr>
          <w:rFonts w:cs="Arial"/>
          <w:sz w:val="20"/>
          <w:szCs w:val="20"/>
        </w:rPr>
        <w:t xml:space="preserve"> </w:t>
      </w:r>
    </w:p>
    <w:p w14:paraId="0C5A8200" w14:textId="77777777" w:rsidR="005D4343" w:rsidRPr="00F85103" w:rsidRDefault="005D4343" w:rsidP="0043073B">
      <w:pPr>
        <w:contextualSpacing/>
        <w:rPr>
          <w:rFonts w:cs="Arial"/>
          <w:sz w:val="20"/>
          <w:szCs w:val="20"/>
        </w:rPr>
      </w:pPr>
    </w:p>
    <w:p w14:paraId="2B425C3E" w14:textId="25C584B3" w:rsidR="00F50FE4" w:rsidRPr="00F85103" w:rsidRDefault="00F50FE4" w:rsidP="00F50FE4">
      <w:pPr>
        <w:contextualSpacing/>
        <w:rPr>
          <w:rFonts w:cs="Arial"/>
          <w:i/>
          <w:sz w:val="20"/>
          <w:szCs w:val="20"/>
        </w:rPr>
      </w:pPr>
      <w:r w:rsidRPr="00F85103">
        <w:rPr>
          <w:rFonts w:cs="Arial"/>
          <w:i/>
          <w:sz w:val="20"/>
          <w:szCs w:val="20"/>
        </w:rPr>
        <w:t>Con invito alla diffusione.</w:t>
      </w:r>
    </w:p>
    <w:p w14:paraId="54507800" w14:textId="77777777" w:rsidR="00DD7C5A" w:rsidRPr="00F85103" w:rsidRDefault="00DD7C5A" w:rsidP="00F50FE4">
      <w:pPr>
        <w:contextualSpacing/>
        <w:rPr>
          <w:rFonts w:cs="Arial"/>
          <w:sz w:val="20"/>
          <w:szCs w:val="20"/>
        </w:rPr>
      </w:pPr>
    </w:p>
    <w:p w14:paraId="27890E84" w14:textId="77777777" w:rsidR="009E30EA" w:rsidRPr="00F85103" w:rsidRDefault="009E30EA" w:rsidP="00B272D7">
      <w:pPr>
        <w:spacing w:before="100" w:beforeAutospacing="1" w:after="100" w:afterAutospacing="1" w:line="240" w:lineRule="auto"/>
        <w:contextualSpacing/>
        <w:rPr>
          <w:rFonts w:eastAsia="Times New Roman" w:cs="Arial"/>
          <w:b/>
          <w:bCs/>
          <w:sz w:val="20"/>
          <w:szCs w:val="20"/>
          <w:lang w:eastAsia="de-DE"/>
        </w:rPr>
      </w:pPr>
    </w:p>
    <w:p w14:paraId="51F03E99" w14:textId="77777777" w:rsidR="00F50FE4" w:rsidRDefault="00F50FE4" w:rsidP="003A24B7">
      <w:pPr>
        <w:rPr>
          <w:rFonts w:cs="Arial"/>
          <w:noProof/>
          <w:sz w:val="20"/>
          <w:szCs w:val="20"/>
          <w:lang w:eastAsia="it-IT"/>
        </w:rPr>
      </w:pPr>
    </w:p>
    <w:p w14:paraId="3B43C2F6" w14:textId="77777777" w:rsidR="00F50FE4" w:rsidRDefault="00F50FE4" w:rsidP="003A24B7">
      <w:pPr>
        <w:rPr>
          <w:rFonts w:cs="Arial"/>
          <w:noProof/>
          <w:sz w:val="20"/>
          <w:szCs w:val="20"/>
          <w:lang w:eastAsia="it-IT"/>
        </w:rPr>
      </w:pPr>
    </w:p>
    <w:p w14:paraId="5CCD5D59" w14:textId="089E482E" w:rsidR="003A24B7" w:rsidRPr="00124E30" w:rsidRDefault="003A24B7" w:rsidP="003A24B7">
      <w:pPr>
        <w:rPr>
          <w:rFonts w:cs="Arial"/>
          <w:noProof/>
          <w:sz w:val="20"/>
          <w:szCs w:val="20"/>
          <w:lang w:eastAsia="it-IT"/>
        </w:rPr>
      </w:pPr>
      <w:r w:rsidRPr="00124E30">
        <w:rPr>
          <w:rFonts w:cs="Arial"/>
          <w:noProof/>
          <w:sz w:val="20"/>
          <w:szCs w:val="20"/>
          <w:lang w:eastAsia="it-IT"/>
        </w:rPr>
        <w:t>Per ulteriori informazioni:</w:t>
      </w:r>
    </w:p>
    <w:p w14:paraId="4D831711" w14:textId="77777777" w:rsidR="003A24B7" w:rsidRPr="00124E30" w:rsidRDefault="003A24B7" w:rsidP="003A24B7">
      <w:pPr>
        <w:rPr>
          <w:rFonts w:cs="Arial"/>
          <w:noProof/>
          <w:sz w:val="20"/>
          <w:szCs w:val="20"/>
          <w:lang w:eastAsia="it-IT"/>
        </w:rPr>
      </w:pPr>
      <w:r w:rsidRPr="00124E30">
        <w:rPr>
          <w:rFonts w:cs="Arial"/>
          <w:noProof/>
          <w:sz w:val="20"/>
          <w:szCs w:val="20"/>
          <w:lang w:eastAsia="it-IT"/>
        </w:rPr>
        <w:t>Ufficio stampa</w:t>
      </w:r>
    </w:p>
    <w:p w14:paraId="3918CB0E" w14:textId="77777777" w:rsidR="003A24B7" w:rsidRPr="00124E30" w:rsidRDefault="003A24B7" w:rsidP="003A24B7">
      <w:pPr>
        <w:rPr>
          <w:rFonts w:cs="Arial"/>
          <w:noProof/>
          <w:sz w:val="20"/>
          <w:szCs w:val="20"/>
          <w:lang w:eastAsia="it-IT"/>
        </w:rPr>
      </w:pPr>
      <w:r w:rsidRPr="00124E30">
        <w:rPr>
          <w:rFonts w:cs="Arial"/>
          <w:noProof/>
          <w:sz w:val="20"/>
          <w:szCs w:val="20"/>
          <w:lang w:eastAsia="it-IT"/>
        </w:rPr>
        <w:t>Monica Falezza | 340 9832227 | 049 8750823</w:t>
      </w:r>
    </w:p>
    <w:p w14:paraId="0732B6CD" w14:textId="77777777" w:rsidR="003A24B7" w:rsidRDefault="003A24B7" w:rsidP="003A24B7">
      <w:pPr>
        <w:pStyle w:val="Default"/>
        <w:rPr>
          <w:rFonts w:ascii="Arial" w:hAnsi="Arial" w:cs="Arial"/>
          <w:noProof/>
          <w:color w:val="auto"/>
          <w:sz w:val="20"/>
          <w:szCs w:val="20"/>
          <w:lang w:eastAsia="it-IT"/>
        </w:rPr>
      </w:pPr>
    </w:p>
    <w:p w14:paraId="3F9B7A5D" w14:textId="77777777" w:rsidR="003A24B7" w:rsidRPr="001318E7" w:rsidRDefault="003A24B7" w:rsidP="003A24B7">
      <w:pPr>
        <w:pStyle w:val="Default"/>
        <w:rPr>
          <w:rFonts w:ascii="Arial" w:hAnsi="Arial" w:cs="Arial"/>
          <w:b/>
          <w:noProof/>
          <w:color w:val="auto"/>
          <w:sz w:val="20"/>
          <w:szCs w:val="20"/>
          <w:lang w:eastAsia="it-IT"/>
        </w:rPr>
      </w:pPr>
    </w:p>
    <w:p w14:paraId="4AB21BD9" w14:textId="77777777" w:rsidR="003A24B7" w:rsidRPr="00124E30" w:rsidRDefault="003A24B7" w:rsidP="003A24B7">
      <w:pPr>
        <w:outlineLvl w:val="0"/>
        <w:rPr>
          <w:rFonts w:cs="Arial"/>
          <w:b/>
          <w:sz w:val="20"/>
          <w:szCs w:val="20"/>
        </w:rPr>
      </w:pPr>
      <w:r w:rsidRPr="00124E30">
        <w:rPr>
          <w:rFonts w:cs="Arial"/>
          <w:b/>
          <w:sz w:val="20"/>
          <w:szCs w:val="20"/>
        </w:rPr>
        <w:t>Cos’è Fairtrade</w:t>
      </w:r>
    </w:p>
    <w:p w14:paraId="2DE33A69" w14:textId="7B4257DA" w:rsidR="003A24B7" w:rsidRPr="00124E30" w:rsidRDefault="003A24B7" w:rsidP="003A24B7">
      <w:pPr>
        <w:spacing w:line="240" w:lineRule="auto"/>
        <w:rPr>
          <w:rFonts w:cs="Arial"/>
          <w:sz w:val="20"/>
          <w:szCs w:val="20"/>
        </w:rPr>
      </w:pPr>
      <w:r w:rsidRPr="00124E30">
        <w:rPr>
          <w:rFonts w:cs="Arial"/>
          <w:sz w:val="20"/>
          <w:szCs w:val="20"/>
        </w:rPr>
        <w:t xml:space="preserve">Il sistema di certificazione </w:t>
      </w:r>
      <w:r w:rsidRPr="00124E30">
        <w:rPr>
          <w:rFonts w:cs="Arial"/>
          <w:b/>
          <w:sz w:val="20"/>
          <w:szCs w:val="20"/>
        </w:rPr>
        <w:t>Fairtrade</w:t>
      </w:r>
      <w:r w:rsidRPr="00124E30">
        <w:rPr>
          <w:rFonts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sidRPr="00124E30">
        <w:rPr>
          <w:rFonts w:cs="Arial"/>
          <w:b/>
          <w:sz w:val="20"/>
          <w:szCs w:val="20"/>
        </w:rPr>
        <w:t>Prezzo minimo Fairtrade</w:t>
      </w:r>
      <w:r w:rsidRPr="00124E30">
        <w:rPr>
          <w:rFonts w:cs="Arial"/>
          <w:sz w:val="20"/>
          <w:szCs w:val="20"/>
        </w:rPr>
        <w:t xml:space="preserve">, tale da coprire i costi medi di una produzione sostenibile, e un margine di guadagno aggiuntivo, il </w:t>
      </w:r>
      <w:r w:rsidRPr="00124E30">
        <w:rPr>
          <w:rFonts w:cs="Arial"/>
          <w:b/>
          <w:sz w:val="20"/>
          <w:szCs w:val="20"/>
        </w:rPr>
        <w:t>Premio</w:t>
      </w:r>
      <w:r w:rsidRPr="00124E30">
        <w:rPr>
          <w:rFonts w:cs="Arial"/>
          <w:sz w:val="20"/>
          <w:szCs w:val="20"/>
        </w:rPr>
        <w:t xml:space="preserve"> </w:t>
      </w:r>
      <w:r w:rsidRPr="00124E30">
        <w:rPr>
          <w:rFonts w:cs="Arial"/>
          <w:b/>
          <w:sz w:val="20"/>
          <w:szCs w:val="20"/>
        </w:rPr>
        <w:t>Fairtrade</w:t>
      </w:r>
      <w:r w:rsidRPr="00124E30">
        <w:rPr>
          <w:rFonts w:cs="Arial"/>
          <w:sz w:val="20"/>
          <w:szCs w:val="20"/>
        </w:rPr>
        <w:t xml:space="preserve">, per la realizzazione di progetti sociali, ambientali o di incremento della produzione. Il circuito rappresenta </w:t>
      </w:r>
      <w:r w:rsidRPr="00124E30">
        <w:rPr>
          <w:rFonts w:cs="Arial"/>
          <w:b/>
          <w:sz w:val="20"/>
          <w:szCs w:val="20"/>
        </w:rPr>
        <w:t>1,6 milioni di agricoltori in 73 paesi di Asia, Africa e America Latina</w:t>
      </w:r>
      <w:r w:rsidRPr="00124E30">
        <w:rPr>
          <w:rFonts w:cs="Arial"/>
          <w:sz w:val="20"/>
          <w:szCs w:val="20"/>
        </w:rPr>
        <w:t xml:space="preserve"> coltivatori di caffè, zucchero, banane, ananas cacao, lavoratori nelle piantagioni di banane, tè, fiori e molto altro. Più di </w:t>
      </w:r>
      <w:r w:rsidRPr="00124E30">
        <w:rPr>
          <w:rFonts w:cs="Arial"/>
          <w:b/>
          <w:sz w:val="20"/>
          <w:szCs w:val="20"/>
        </w:rPr>
        <w:t>35.000 prodotti finiti</w:t>
      </w:r>
      <w:r w:rsidRPr="00124E30">
        <w:rPr>
          <w:rFonts w:cs="Arial"/>
          <w:sz w:val="20"/>
          <w:szCs w:val="20"/>
        </w:rPr>
        <w:t xml:space="preserve"> sono in vendita sugli scaffali di negozi e supermercati di oltre </w:t>
      </w:r>
      <w:r w:rsidRPr="00124E30">
        <w:rPr>
          <w:rFonts w:cs="Arial"/>
          <w:b/>
          <w:sz w:val="20"/>
          <w:szCs w:val="20"/>
        </w:rPr>
        <w:t>140 paesi nel mondo</w:t>
      </w:r>
      <w:r w:rsidRPr="00124E30">
        <w:rPr>
          <w:rFonts w:cs="Arial"/>
          <w:sz w:val="20"/>
          <w:szCs w:val="20"/>
        </w:rPr>
        <w:t xml:space="preserve">. </w:t>
      </w:r>
      <w:r w:rsidRPr="00124E30">
        <w:rPr>
          <w:rFonts w:cs="Arial"/>
          <w:b/>
          <w:sz w:val="20"/>
          <w:szCs w:val="20"/>
        </w:rPr>
        <w:t>Fairtrade</w:t>
      </w:r>
      <w:r w:rsidRPr="00124E30">
        <w:rPr>
          <w:rFonts w:cs="Arial"/>
          <w:sz w:val="20"/>
          <w:szCs w:val="20"/>
        </w:rPr>
        <w:t xml:space="preserve"> </w:t>
      </w:r>
      <w:r w:rsidRPr="00124E30">
        <w:rPr>
          <w:rFonts w:cs="Arial"/>
          <w:b/>
          <w:sz w:val="20"/>
          <w:szCs w:val="20"/>
        </w:rPr>
        <w:t>International</w:t>
      </w:r>
      <w:r w:rsidRPr="00124E30">
        <w:rPr>
          <w:rFonts w:cs="Arial"/>
          <w:sz w:val="20"/>
          <w:szCs w:val="20"/>
        </w:rPr>
        <w:t xml:space="preserve"> è l’organizzazione capofila del network. Per maggiori informazioni: </w:t>
      </w:r>
      <w:hyperlink r:id="rId9" w:history="1">
        <w:r w:rsidRPr="00124E30">
          <w:rPr>
            <w:rStyle w:val="Collegamentoipertestuale"/>
            <w:rFonts w:cs="Arial"/>
            <w:sz w:val="20"/>
            <w:szCs w:val="20"/>
          </w:rPr>
          <w:t>www.fairtrade.net</w:t>
        </w:r>
      </w:hyperlink>
      <w:r w:rsidRPr="00124E30">
        <w:rPr>
          <w:rFonts w:cs="Arial"/>
          <w:sz w:val="20"/>
          <w:szCs w:val="20"/>
        </w:rPr>
        <w:t>.</w:t>
      </w:r>
    </w:p>
    <w:p w14:paraId="01449B2D" w14:textId="77777777" w:rsidR="003A24B7" w:rsidRPr="00124E30" w:rsidRDefault="003A24B7" w:rsidP="003A24B7">
      <w:pPr>
        <w:outlineLvl w:val="0"/>
        <w:rPr>
          <w:rFonts w:cs="Arial"/>
          <w:b/>
          <w:sz w:val="20"/>
          <w:szCs w:val="20"/>
        </w:rPr>
      </w:pPr>
      <w:r w:rsidRPr="00124E30">
        <w:rPr>
          <w:rFonts w:cs="Arial"/>
          <w:b/>
          <w:sz w:val="20"/>
          <w:szCs w:val="20"/>
        </w:rPr>
        <w:t>Fairtrade Italia</w:t>
      </w:r>
    </w:p>
    <w:p w14:paraId="380D4077" w14:textId="6BAFC477" w:rsidR="009A198A" w:rsidRPr="003A24B7" w:rsidRDefault="003A24B7" w:rsidP="003A24B7">
      <w:pPr>
        <w:spacing w:line="240" w:lineRule="auto"/>
        <w:rPr>
          <w:rFonts w:cs="Arial"/>
          <w:sz w:val="20"/>
          <w:szCs w:val="20"/>
        </w:rPr>
      </w:pPr>
      <w:r w:rsidRPr="00124E30">
        <w:rPr>
          <w:rFonts w:cs="Arial"/>
          <w:b/>
          <w:sz w:val="20"/>
          <w:szCs w:val="20"/>
        </w:rPr>
        <w:t>Fairtrade Italia</w:t>
      </w:r>
      <w:r w:rsidRPr="00124E30">
        <w:rPr>
          <w:rFonts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124E30">
        <w:rPr>
          <w:rFonts w:cs="Arial"/>
          <w:b/>
          <w:sz w:val="20"/>
          <w:szCs w:val="20"/>
        </w:rPr>
        <w:t>più di 750 prodotti Fairtrade</w:t>
      </w:r>
      <w:r w:rsidRPr="00124E30">
        <w:rPr>
          <w:rFonts w:cs="Arial"/>
          <w:sz w:val="20"/>
          <w:szCs w:val="20"/>
        </w:rPr>
        <w:t xml:space="preserve"> e </w:t>
      </w:r>
      <w:r w:rsidRPr="00124E30">
        <w:rPr>
          <w:rFonts w:cs="Arial"/>
          <w:b/>
          <w:sz w:val="20"/>
          <w:szCs w:val="20"/>
        </w:rPr>
        <w:t>il valore del venduto è di 110 milioni di euro</w:t>
      </w:r>
      <w:r w:rsidRPr="00124E30">
        <w:rPr>
          <w:rFonts w:cs="Arial"/>
          <w:sz w:val="20"/>
          <w:szCs w:val="20"/>
        </w:rPr>
        <w:t xml:space="preserve">. </w:t>
      </w:r>
      <w:r w:rsidRPr="0094171E">
        <w:rPr>
          <w:rFonts w:cs="Arial"/>
          <w:sz w:val="20"/>
          <w:szCs w:val="20"/>
        </w:rPr>
        <w:t xml:space="preserve">Per maggiori informazioni: </w:t>
      </w:r>
      <w:hyperlink r:id="rId10" w:history="1">
        <w:r w:rsidRPr="00402915">
          <w:rPr>
            <w:rStyle w:val="Collegamentoipertestuale"/>
            <w:rFonts w:cs="Arial"/>
            <w:sz w:val="20"/>
            <w:szCs w:val="20"/>
          </w:rPr>
          <w:t>www.fairtrade.it</w:t>
        </w:r>
      </w:hyperlink>
      <w:r>
        <w:rPr>
          <w:rFonts w:cs="Arial"/>
          <w:sz w:val="20"/>
          <w:szCs w:val="20"/>
        </w:rPr>
        <w:t>.</w:t>
      </w:r>
    </w:p>
    <w:sectPr w:rsidR="009A198A" w:rsidRPr="003A24B7" w:rsidSect="009A4152">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627FC" w14:textId="77777777" w:rsidR="00CF0EA6" w:rsidRDefault="00CF0EA6" w:rsidP="00981E5C">
      <w:pPr>
        <w:spacing w:after="0" w:line="240" w:lineRule="auto"/>
      </w:pPr>
      <w:r>
        <w:separator/>
      </w:r>
    </w:p>
  </w:endnote>
  <w:endnote w:type="continuationSeparator" w:id="0">
    <w:p w14:paraId="2A878281" w14:textId="77777777" w:rsidR="00CF0EA6" w:rsidRDefault="00CF0EA6" w:rsidP="0098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ubalin Graph Std">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E0E6" w14:textId="77777777" w:rsidR="002B285B" w:rsidRDefault="002B28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C7FA" w14:textId="77777777" w:rsidR="002B285B" w:rsidRDefault="002B285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BA898" w14:textId="77777777" w:rsidR="002B285B" w:rsidRDefault="002B28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425A7" w14:textId="77777777" w:rsidR="00CF0EA6" w:rsidRDefault="00CF0EA6" w:rsidP="00981E5C">
      <w:pPr>
        <w:spacing w:after="0" w:line="240" w:lineRule="auto"/>
      </w:pPr>
      <w:r>
        <w:separator/>
      </w:r>
    </w:p>
  </w:footnote>
  <w:footnote w:type="continuationSeparator" w:id="0">
    <w:p w14:paraId="0C76A104" w14:textId="77777777" w:rsidR="00CF0EA6" w:rsidRDefault="00CF0EA6" w:rsidP="00981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4805" w14:textId="77777777" w:rsidR="002B285B" w:rsidRDefault="002B28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2F40" w14:textId="04BC4DB7" w:rsidR="002B285B" w:rsidRDefault="002B285B" w:rsidP="002B285B">
    <w:pPr>
      <w:pStyle w:val="Intestazione"/>
      <w:jc w:val="center"/>
    </w:pPr>
    <w:r w:rsidRPr="002B285B">
      <w:rPr>
        <w:noProof/>
      </w:rPr>
      <w:drawing>
        <wp:inline distT="0" distB="0" distL="0" distR="0" wp14:anchorId="375DE360" wp14:editId="10360DCE">
          <wp:extent cx="581025" cy="8286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D8BDD" w14:textId="77777777" w:rsidR="002B285B" w:rsidRDefault="002B28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86819"/>
    <w:multiLevelType w:val="hybridMultilevel"/>
    <w:tmpl w:val="864A55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9E6DC6"/>
    <w:multiLevelType w:val="hybridMultilevel"/>
    <w:tmpl w:val="1D4C5C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782609"/>
    <w:multiLevelType w:val="hybridMultilevel"/>
    <w:tmpl w:val="DBBA0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784"/>
    <w:rsid w:val="00022BDB"/>
    <w:rsid w:val="000567BC"/>
    <w:rsid w:val="00063042"/>
    <w:rsid w:val="000670C0"/>
    <w:rsid w:val="000825C3"/>
    <w:rsid w:val="00084ED4"/>
    <w:rsid w:val="000C607C"/>
    <w:rsid w:val="000D3704"/>
    <w:rsid w:val="000E2BEB"/>
    <w:rsid w:val="000F7EEB"/>
    <w:rsid w:val="00124E30"/>
    <w:rsid w:val="00130E16"/>
    <w:rsid w:val="00160FEB"/>
    <w:rsid w:val="00172D65"/>
    <w:rsid w:val="00186F2F"/>
    <w:rsid w:val="001A31E9"/>
    <w:rsid w:val="001A51E7"/>
    <w:rsid w:val="001B127F"/>
    <w:rsid w:val="001B37E5"/>
    <w:rsid w:val="001B5841"/>
    <w:rsid w:val="001C7842"/>
    <w:rsid w:val="001F147B"/>
    <w:rsid w:val="00200197"/>
    <w:rsid w:val="002006D9"/>
    <w:rsid w:val="00210596"/>
    <w:rsid w:val="00224A0C"/>
    <w:rsid w:val="00231C16"/>
    <w:rsid w:val="00233674"/>
    <w:rsid w:val="002567B0"/>
    <w:rsid w:val="002645ED"/>
    <w:rsid w:val="002A0714"/>
    <w:rsid w:val="002B285B"/>
    <w:rsid w:val="002B6B11"/>
    <w:rsid w:val="002C42C5"/>
    <w:rsid w:val="002E0F34"/>
    <w:rsid w:val="0030693E"/>
    <w:rsid w:val="00343678"/>
    <w:rsid w:val="003A09D4"/>
    <w:rsid w:val="003A24B7"/>
    <w:rsid w:val="003D188D"/>
    <w:rsid w:val="003E1340"/>
    <w:rsid w:val="0042543C"/>
    <w:rsid w:val="0043073B"/>
    <w:rsid w:val="004338C3"/>
    <w:rsid w:val="004377F1"/>
    <w:rsid w:val="00446D9B"/>
    <w:rsid w:val="00483F1F"/>
    <w:rsid w:val="00492923"/>
    <w:rsid w:val="004A5C5A"/>
    <w:rsid w:val="004B3DE2"/>
    <w:rsid w:val="004C16BD"/>
    <w:rsid w:val="004C7455"/>
    <w:rsid w:val="00512929"/>
    <w:rsid w:val="00526D27"/>
    <w:rsid w:val="00530503"/>
    <w:rsid w:val="00533423"/>
    <w:rsid w:val="0055387F"/>
    <w:rsid w:val="00553FCB"/>
    <w:rsid w:val="00581165"/>
    <w:rsid w:val="00590D01"/>
    <w:rsid w:val="005D4343"/>
    <w:rsid w:val="005F28B8"/>
    <w:rsid w:val="00622D91"/>
    <w:rsid w:val="0063169D"/>
    <w:rsid w:val="00651510"/>
    <w:rsid w:val="006952E7"/>
    <w:rsid w:val="006A0205"/>
    <w:rsid w:val="006B746F"/>
    <w:rsid w:val="006D0A61"/>
    <w:rsid w:val="006F151F"/>
    <w:rsid w:val="00714747"/>
    <w:rsid w:val="00722E56"/>
    <w:rsid w:val="00726614"/>
    <w:rsid w:val="0073403E"/>
    <w:rsid w:val="007378EB"/>
    <w:rsid w:val="007508F8"/>
    <w:rsid w:val="00756817"/>
    <w:rsid w:val="00793050"/>
    <w:rsid w:val="007A0302"/>
    <w:rsid w:val="007D67FD"/>
    <w:rsid w:val="007E0896"/>
    <w:rsid w:val="00813241"/>
    <w:rsid w:val="00814767"/>
    <w:rsid w:val="008215CB"/>
    <w:rsid w:val="00840B34"/>
    <w:rsid w:val="008474E9"/>
    <w:rsid w:val="008860C1"/>
    <w:rsid w:val="00886A49"/>
    <w:rsid w:val="0088710B"/>
    <w:rsid w:val="008B0E11"/>
    <w:rsid w:val="008B4BA4"/>
    <w:rsid w:val="008B755D"/>
    <w:rsid w:val="008C58E3"/>
    <w:rsid w:val="008E403E"/>
    <w:rsid w:val="008F0CED"/>
    <w:rsid w:val="009074E7"/>
    <w:rsid w:val="00913225"/>
    <w:rsid w:val="00945017"/>
    <w:rsid w:val="0094631E"/>
    <w:rsid w:val="0095739D"/>
    <w:rsid w:val="0097713C"/>
    <w:rsid w:val="00980619"/>
    <w:rsid w:val="00981E5C"/>
    <w:rsid w:val="0099314A"/>
    <w:rsid w:val="009A198A"/>
    <w:rsid w:val="009A4152"/>
    <w:rsid w:val="009D5BC8"/>
    <w:rsid w:val="009E1D62"/>
    <w:rsid w:val="009E30EA"/>
    <w:rsid w:val="009F095A"/>
    <w:rsid w:val="009F2ABE"/>
    <w:rsid w:val="00A024AA"/>
    <w:rsid w:val="00A109BB"/>
    <w:rsid w:val="00A11650"/>
    <w:rsid w:val="00A46E8D"/>
    <w:rsid w:val="00A85634"/>
    <w:rsid w:val="00A9111F"/>
    <w:rsid w:val="00AB3793"/>
    <w:rsid w:val="00AB7A8A"/>
    <w:rsid w:val="00AD2362"/>
    <w:rsid w:val="00AD704F"/>
    <w:rsid w:val="00B055CE"/>
    <w:rsid w:val="00B13DBC"/>
    <w:rsid w:val="00B1782E"/>
    <w:rsid w:val="00B17DBD"/>
    <w:rsid w:val="00B272D7"/>
    <w:rsid w:val="00BA1F66"/>
    <w:rsid w:val="00BA2444"/>
    <w:rsid w:val="00BB150D"/>
    <w:rsid w:val="00BC4C2D"/>
    <w:rsid w:val="00BD066E"/>
    <w:rsid w:val="00C05318"/>
    <w:rsid w:val="00C35F66"/>
    <w:rsid w:val="00C37633"/>
    <w:rsid w:val="00C45290"/>
    <w:rsid w:val="00C62D18"/>
    <w:rsid w:val="00C66B5E"/>
    <w:rsid w:val="00C72553"/>
    <w:rsid w:val="00C823CD"/>
    <w:rsid w:val="00CA1A8A"/>
    <w:rsid w:val="00CA302B"/>
    <w:rsid w:val="00CA44FA"/>
    <w:rsid w:val="00CB447E"/>
    <w:rsid w:val="00CC5D2E"/>
    <w:rsid w:val="00CE7CC8"/>
    <w:rsid w:val="00CF0EA6"/>
    <w:rsid w:val="00D30B3E"/>
    <w:rsid w:val="00D31784"/>
    <w:rsid w:val="00D477A8"/>
    <w:rsid w:val="00D71488"/>
    <w:rsid w:val="00D9510C"/>
    <w:rsid w:val="00DB453B"/>
    <w:rsid w:val="00DD7C5A"/>
    <w:rsid w:val="00E114C2"/>
    <w:rsid w:val="00E13E22"/>
    <w:rsid w:val="00E21DC2"/>
    <w:rsid w:val="00E4188F"/>
    <w:rsid w:val="00E54E8C"/>
    <w:rsid w:val="00E56E6B"/>
    <w:rsid w:val="00E61B5B"/>
    <w:rsid w:val="00E8205E"/>
    <w:rsid w:val="00EA320D"/>
    <w:rsid w:val="00EB2BD0"/>
    <w:rsid w:val="00EB4C2E"/>
    <w:rsid w:val="00EE23C2"/>
    <w:rsid w:val="00EF02D4"/>
    <w:rsid w:val="00EF4C82"/>
    <w:rsid w:val="00F0737B"/>
    <w:rsid w:val="00F21118"/>
    <w:rsid w:val="00F50EB0"/>
    <w:rsid w:val="00F50FE4"/>
    <w:rsid w:val="00F6409F"/>
    <w:rsid w:val="00F640F8"/>
    <w:rsid w:val="00F85103"/>
    <w:rsid w:val="00F909B7"/>
    <w:rsid w:val="00F9449C"/>
    <w:rsid w:val="00FA1F53"/>
    <w:rsid w:val="00FA2985"/>
    <w:rsid w:val="00FB1E2A"/>
    <w:rsid w:val="00FC456C"/>
    <w:rsid w:val="00FE488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466F"/>
  <w15:docId w15:val="{A46BAB34-1AC8-4291-9ECA-7BBA439A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0F34"/>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81E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1E5C"/>
    <w:rPr>
      <w:rFonts w:ascii="Tahoma" w:hAnsi="Tahoma" w:cs="Tahoma"/>
      <w:sz w:val="16"/>
      <w:szCs w:val="16"/>
    </w:rPr>
  </w:style>
  <w:style w:type="paragraph" w:styleId="Paragrafoelenco">
    <w:name w:val="List Paragraph"/>
    <w:basedOn w:val="Normale"/>
    <w:uiPriority w:val="34"/>
    <w:qFormat/>
    <w:rsid w:val="00981E5C"/>
    <w:pPr>
      <w:spacing w:after="0" w:line="240" w:lineRule="auto"/>
      <w:ind w:left="720"/>
      <w:contextualSpacing/>
    </w:pPr>
    <w:rPr>
      <w:rFonts w:asciiTheme="minorHAnsi" w:hAnsiTheme="minorHAnsi"/>
      <w:sz w:val="24"/>
      <w:szCs w:val="24"/>
      <w:lang w:val="nl-NL"/>
    </w:rPr>
  </w:style>
  <w:style w:type="paragraph" w:styleId="Testonotaapidipagina">
    <w:name w:val="footnote text"/>
    <w:basedOn w:val="Normale"/>
    <w:link w:val="TestonotaapidipaginaCarattere"/>
    <w:uiPriority w:val="99"/>
    <w:unhideWhenUsed/>
    <w:rsid w:val="00981E5C"/>
    <w:pPr>
      <w:spacing w:after="0" w:line="240" w:lineRule="auto"/>
    </w:pPr>
    <w:rPr>
      <w:rFonts w:asciiTheme="minorHAnsi" w:hAnsiTheme="minorHAnsi"/>
      <w:sz w:val="20"/>
      <w:szCs w:val="20"/>
      <w:lang w:val="nl-NL"/>
    </w:rPr>
  </w:style>
  <w:style w:type="character" w:customStyle="1" w:styleId="TestonotaapidipaginaCarattere">
    <w:name w:val="Testo nota a piè di pagina Carattere"/>
    <w:basedOn w:val="Carpredefinitoparagrafo"/>
    <w:link w:val="Testonotaapidipagina"/>
    <w:uiPriority w:val="99"/>
    <w:rsid w:val="00981E5C"/>
    <w:rPr>
      <w:rFonts w:asciiTheme="minorHAnsi" w:hAnsiTheme="minorHAnsi"/>
      <w:sz w:val="20"/>
      <w:szCs w:val="20"/>
      <w:lang w:val="nl-NL"/>
    </w:rPr>
  </w:style>
  <w:style w:type="character" w:styleId="Rimandonotaapidipagina">
    <w:name w:val="footnote reference"/>
    <w:basedOn w:val="Carpredefinitoparagrafo"/>
    <w:uiPriority w:val="99"/>
    <w:semiHidden/>
    <w:unhideWhenUsed/>
    <w:rsid w:val="00981E5C"/>
    <w:rPr>
      <w:vertAlign w:val="superscript"/>
    </w:rPr>
  </w:style>
  <w:style w:type="character" w:styleId="Rimandocommento">
    <w:name w:val="annotation reference"/>
    <w:basedOn w:val="Carpredefinitoparagrafo"/>
    <w:uiPriority w:val="99"/>
    <w:semiHidden/>
    <w:unhideWhenUsed/>
    <w:rsid w:val="00981E5C"/>
    <w:rPr>
      <w:sz w:val="16"/>
      <w:szCs w:val="16"/>
    </w:rPr>
  </w:style>
  <w:style w:type="paragraph" w:styleId="Testocommento">
    <w:name w:val="annotation text"/>
    <w:basedOn w:val="Normale"/>
    <w:link w:val="TestocommentoCarattere"/>
    <w:uiPriority w:val="99"/>
    <w:semiHidden/>
    <w:unhideWhenUsed/>
    <w:rsid w:val="00981E5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81E5C"/>
    <w:rPr>
      <w:sz w:val="20"/>
      <w:szCs w:val="20"/>
    </w:rPr>
  </w:style>
  <w:style w:type="paragraph" w:styleId="Soggettocommento">
    <w:name w:val="annotation subject"/>
    <w:basedOn w:val="Testocommento"/>
    <w:next w:val="Testocommento"/>
    <w:link w:val="SoggettocommentoCarattere"/>
    <w:uiPriority w:val="99"/>
    <w:semiHidden/>
    <w:unhideWhenUsed/>
    <w:rsid w:val="00981E5C"/>
    <w:rPr>
      <w:b/>
      <w:bCs/>
    </w:rPr>
  </w:style>
  <w:style w:type="character" w:customStyle="1" w:styleId="SoggettocommentoCarattere">
    <w:name w:val="Soggetto commento Carattere"/>
    <w:basedOn w:val="TestocommentoCarattere"/>
    <w:link w:val="Soggettocommento"/>
    <w:uiPriority w:val="99"/>
    <w:semiHidden/>
    <w:rsid w:val="00981E5C"/>
    <w:rPr>
      <w:b/>
      <w:bCs/>
      <w:sz w:val="20"/>
      <w:szCs w:val="20"/>
    </w:rPr>
  </w:style>
  <w:style w:type="paragraph" w:styleId="NormaleWeb">
    <w:name w:val="Normal (Web)"/>
    <w:basedOn w:val="Normale"/>
    <w:uiPriority w:val="99"/>
    <w:unhideWhenUsed/>
    <w:rsid w:val="001B5841"/>
    <w:pPr>
      <w:spacing w:before="100" w:beforeAutospacing="1" w:after="100" w:afterAutospacing="1" w:line="240" w:lineRule="auto"/>
    </w:pPr>
    <w:rPr>
      <w:rFonts w:ascii="Times New Roman" w:hAnsi="Times New Roman" w:cs="Times New Roman"/>
      <w:color w:val="000000"/>
      <w:sz w:val="24"/>
      <w:szCs w:val="24"/>
      <w:lang w:eastAsia="de-DE"/>
    </w:rPr>
  </w:style>
  <w:style w:type="character" w:styleId="Collegamentoipertestuale">
    <w:name w:val="Hyperlink"/>
    <w:basedOn w:val="Carpredefinitoparagrafo"/>
    <w:uiPriority w:val="99"/>
    <w:unhideWhenUsed/>
    <w:rsid w:val="00172D65"/>
    <w:rPr>
      <w:color w:val="0000FF"/>
      <w:u w:val="single"/>
    </w:rPr>
  </w:style>
  <w:style w:type="paragraph" w:styleId="Intestazione">
    <w:name w:val="header"/>
    <w:basedOn w:val="Normale"/>
    <w:link w:val="IntestazioneCarattere"/>
    <w:uiPriority w:val="99"/>
    <w:unhideWhenUsed/>
    <w:rsid w:val="007378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8EB"/>
  </w:style>
  <w:style w:type="paragraph" w:styleId="Pidipagina">
    <w:name w:val="footer"/>
    <w:basedOn w:val="Normale"/>
    <w:link w:val="PidipaginaCarattere"/>
    <w:uiPriority w:val="99"/>
    <w:unhideWhenUsed/>
    <w:rsid w:val="007378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8EB"/>
  </w:style>
  <w:style w:type="paragraph" w:customStyle="1" w:styleId="Default">
    <w:name w:val="Default"/>
    <w:rsid w:val="003A24B7"/>
    <w:pPr>
      <w:autoSpaceDE w:val="0"/>
      <w:autoSpaceDN w:val="0"/>
      <w:adjustRightInd w:val="0"/>
      <w:spacing w:after="0" w:line="240" w:lineRule="auto"/>
    </w:pPr>
    <w:rPr>
      <w:rFonts w:ascii="ITC Lubalin Graph Std" w:eastAsia="Calibri" w:hAnsi="ITC Lubalin Graph Std" w:cs="ITC Lubalin Graph Std"/>
      <w:color w:val="000000"/>
      <w:sz w:val="24"/>
      <w:szCs w:val="24"/>
      <w:lang w:val="it-IT"/>
    </w:rPr>
  </w:style>
  <w:style w:type="character" w:customStyle="1" w:styleId="Menzionenonrisolta1">
    <w:name w:val="Menzione non risolta1"/>
    <w:basedOn w:val="Carpredefinitoparagrafo"/>
    <w:uiPriority w:val="99"/>
    <w:semiHidden/>
    <w:unhideWhenUsed/>
    <w:rsid w:val="00F50FE4"/>
    <w:rPr>
      <w:color w:val="808080"/>
      <w:shd w:val="clear" w:color="auto" w:fill="E6E6E6"/>
    </w:rPr>
  </w:style>
  <w:style w:type="paragraph" w:styleId="Revisione">
    <w:name w:val="Revision"/>
    <w:hidden/>
    <w:uiPriority w:val="99"/>
    <w:semiHidden/>
    <w:rsid w:val="00CB447E"/>
    <w:pPr>
      <w:spacing w:after="0" w:line="240" w:lineRule="auto"/>
    </w:pPr>
    <w:rPr>
      <w:lang w:val="it-IT"/>
    </w:rPr>
  </w:style>
  <w:style w:type="character" w:styleId="Menzionenonrisolta">
    <w:name w:val="Unresolved Mention"/>
    <w:basedOn w:val="Carpredefinitoparagrafo"/>
    <w:uiPriority w:val="99"/>
    <w:semiHidden/>
    <w:unhideWhenUsed/>
    <w:rsid w:val="00B1782E"/>
    <w:rPr>
      <w:color w:val="808080"/>
      <w:shd w:val="clear" w:color="auto" w:fill="E6E6E6"/>
    </w:rPr>
  </w:style>
  <w:style w:type="character" w:styleId="Collegamentovisitato">
    <w:name w:val="FollowedHyperlink"/>
    <w:basedOn w:val="Carpredefinitoparagrafo"/>
    <w:uiPriority w:val="99"/>
    <w:semiHidden/>
    <w:unhideWhenUsed/>
    <w:rsid w:val="00B178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76624">
      <w:bodyDiv w:val="1"/>
      <w:marLeft w:val="0"/>
      <w:marRight w:val="0"/>
      <w:marTop w:val="0"/>
      <w:marBottom w:val="0"/>
      <w:divBdr>
        <w:top w:val="none" w:sz="0" w:space="0" w:color="auto"/>
        <w:left w:val="none" w:sz="0" w:space="0" w:color="auto"/>
        <w:bottom w:val="none" w:sz="0" w:space="0" w:color="auto"/>
        <w:right w:val="none" w:sz="0" w:space="0" w:color="auto"/>
      </w:divBdr>
    </w:div>
    <w:div w:id="1157721542">
      <w:bodyDiv w:val="1"/>
      <w:marLeft w:val="0"/>
      <w:marRight w:val="0"/>
      <w:marTop w:val="0"/>
      <w:marBottom w:val="0"/>
      <w:divBdr>
        <w:top w:val="none" w:sz="0" w:space="0" w:color="auto"/>
        <w:left w:val="none" w:sz="0" w:space="0" w:color="auto"/>
        <w:bottom w:val="none" w:sz="0" w:space="0" w:color="auto"/>
        <w:right w:val="none" w:sz="0" w:space="0" w:color="auto"/>
      </w:divBdr>
    </w:div>
    <w:div w:id="20104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fq8k-YMMhQAf7c2MUR2LxtxRodxhIfe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www.fairtrade.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F550-86E1-424C-9E65-C973C5A1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942</Words>
  <Characters>5373</Characters>
  <Application>Microsoft Office Word</Application>
  <DocSecurity>0</DocSecurity>
  <Lines>44</Lines>
  <Paragraphs>12</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Monica Falezza - Fairtrade Italia</cp:lastModifiedBy>
  <cp:revision>18</cp:revision>
  <dcterms:created xsi:type="dcterms:W3CDTF">2018-05-22T10:40:00Z</dcterms:created>
  <dcterms:modified xsi:type="dcterms:W3CDTF">2018-06-01T07:57:00Z</dcterms:modified>
</cp:coreProperties>
</file>