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176F" w14:textId="4FAFD42C" w:rsidR="00CD6A35" w:rsidRPr="007B2F28" w:rsidRDefault="00BB4D21" w:rsidP="00CD6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Oro e metalli preziosi:</w:t>
      </w:r>
      <w:r w:rsidR="00A919D0">
        <w:rPr>
          <w:rFonts w:ascii="Arial" w:hAnsi="Arial" w:cs="Arial"/>
          <w:b/>
          <w:sz w:val="28"/>
          <w:szCs w:val="28"/>
        </w:rPr>
        <w:t xml:space="preserve"> </w:t>
      </w:r>
      <w:r w:rsidR="000F03B3">
        <w:rPr>
          <w:rFonts w:ascii="Arial" w:hAnsi="Arial" w:cs="Arial"/>
          <w:b/>
          <w:sz w:val="28"/>
          <w:szCs w:val="28"/>
        </w:rPr>
        <w:t xml:space="preserve">diffuso il nuovo standard </w:t>
      </w:r>
      <w:r w:rsidR="00B1322B">
        <w:rPr>
          <w:rFonts w:ascii="Arial" w:hAnsi="Arial" w:cs="Arial"/>
          <w:b/>
          <w:sz w:val="28"/>
          <w:szCs w:val="28"/>
        </w:rPr>
        <w:t xml:space="preserve">etico </w:t>
      </w:r>
      <w:r w:rsidR="000F03B3">
        <w:rPr>
          <w:rFonts w:ascii="Arial" w:hAnsi="Arial" w:cs="Arial"/>
          <w:b/>
          <w:sz w:val="28"/>
          <w:szCs w:val="28"/>
        </w:rPr>
        <w:t>Fairtrade</w:t>
      </w:r>
    </w:p>
    <w:p w14:paraId="43B2D930" w14:textId="425F5880" w:rsidR="00CD6A35" w:rsidRPr="007B2F28" w:rsidRDefault="00BB4D21" w:rsidP="00BF144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Pubblicato il nuovo </w:t>
      </w:r>
      <w:r w:rsidR="00155504">
        <w:rPr>
          <w:rFonts w:ascii="Arial" w:hAnsi="Arial" w:cs="Arial"/>
          <w:b/>
          <w:i/>
        </w:rPr>
        <w:t>modello</w:t>
      </w:r>
      <w:r w:rsidR="00F96F88">
        <w:rPr>
          <w:rFonts w:ascii="Arial" w:hAnsi="Arial" w:cs="Arial"/>
          <w:b/>
          <w:i/>
        </w:rPr>
        <w:t xml:space="preserve"> </w:t>
      </w:r>
      <w:r w:rsidR="000F03B3">
        <w:rPr>
          <w:rFonts w:ascii="Arial" w:hAnsi="Arial" w:cs="Arial"/>
          <w:b/>
          <w:i/>
        </w:rPr>
        <w:t xml:space="preserve">per </w:t>
      </w:r>
      <w:r w:rsidR="001D6B64">
        <w:rPr>
          <w:rFonts w:ascii="Arial" w:hAnsi="Arial" w:cs="Arial"/>
          <w:b/>
          <w:i/>
        </w:rPr>
        <w:t xml:space="preserve">materie prime provenienti da organizzazioni certificate </w:t>
      </w:r>
    </w:p>
    <w:p w14:paraId="44607BD2" w14:textId="42309FCB" w:rsidR="00CE1D6F" w:rsidRDefault="00803367" w:rsidP="0052288D">
      <w:pPr>
        <w:spacing w:line="240" w:lineRule="auto"/>
        <w:rPr>
          <w:rFonts w:ascii="Arial" w:hAnsi="Arial" w:cs="Arial"/>
          <w:sz w:val="20"/>
          <w:szCs w:val="20"/>
        </w:rPr>
      </w:pPr>
      <w:r w:rsidRPr="00363DD2">
        <w:rPr>
          <w:rFonts w:ascii="Arial" w:hAnsi="Arial" w:cs="Arial"/>
          <w:i/>
          <w:sz w:val="20"/>
          <w:szCs w:val="20"/>
        </w:rPr>
        <w:t xml:space="preserve">Padova, </w:t>
      </w:r>
      <w:r w:rsidR="000F03B3">
        <w:rPr>
          <w:rFonts w:ascii="Arial" w:hAnsi="Arial" w:cs="Arial"/>
          <w:i/>
          <w:sz w:val="20"/>
          <w:szCs w:val="20"/>
        </w:rPr>
        <w:t>2</w:t>
      </w:r>
      <w:r w:rsidR="00873845">
        <w:rPr>
          <w:rFonts w:ascii="Arial" w:hAnsi="Arial" w:cs="Arial"/>
          <w:i/>
          <w:sz w:val="20"/>
          <w:szCs w:val="20"/>
        </w:rPr>
        <w:t>2</w:t>
      </w:r>
      <w:r w:rsidR="00D42832">
        <w:rPr>
          <w:rFonts w:ascii="Arial" w:hAnsi="Arial" w:cs="Arial"/>
          <w:i/>
          <w:sz w:val="20"/>
          <w:szCs w:val="20"/>
        </w:rPr>
        <w:t xml:space="preserve"> novembre</w:t>
      </w:r>
      <w:r w:rsidRPr="007E3BAC">
        <w:rPr>
          <w:rFonts w:ascii="Arial" w:hAnsi="Arial" w:cs="Arial"/>
          <w:i/>
          <w:sz w:val="20"/>
          <w:szCs w:val="20"/>
        </w:rPr>
        <w:t xml:space="preserve"> 2013</w:t>
      </w:r>
      <w:r w:rsidRPr="00363DD2">
        <w:rPr>
          <w:rFonts w:ascii="Arial" w:hAnsi="Arial" w:cs="Arial"/>
          <w:i/>
          <w:sz w:val="20"/>
          <w:szCs w:val="20"/>
        </w:rPr>
        <w:t>.</w:t>
      </w:r>
      <w:r w:rsidRPr="00363DD2">
        <w:rPr>
          <w:rFonts w:ascii="Arial" w:hAnsi="Arial" w:cs="Arial"/>
          <w:sz w:val="20"/>
          <w:szCs w:val="20"/>
        </w:rPr>
        <w:t xml:space="preserve"> </w:t>
      </w:r>
      <w:r w:rsidR="00A85419">
        <w:rPr>
          <w:rFonts w:ascii="Arial" w:hAnsi="Arial" w:cs="Arial"/>
          <w:sz w:val="20"/>
          <w:szCs w:val="20"/>
        </w:rPr>
        <w:t xml:space="preserve">Fairtrade International ha annunciato negli scorsi </w:t>
      </w:r>
      <w:r w:rsidR="0093150A">
        <w:rPr>
          <w:rFonts w:ascii="Arial" w:hAnsi="Arial" w:cs="Arial"/>
          <w:sz w:val="20"/>
          <w:szCs w:val="20"/>
        </w:rPr>
        <w:t xml:space="preserve">giorni </w:t>
      </w:r>
      <w:r w:rsidR="00A85419">
        <w:rPr>
          <w:rFonts w:ascii="Arial" w:hAnsi="Arial" w:cs="Arial"/>
          <w:sz w:val="20"/>
          <w:szCs w:val="20"/>
        </w:rPr>
        <w:t>la pubblicazione di</w:t>
      </w:r>
      <w:r w:rsidR="005F4FBC">
        <w:rPr>
          <w:rFonts w:ascii="Arial" w:hAnsi="Arial" w:cs="Arial"/>
          <w:sz w:val="20"/>
          <w:szCs w:val="20"/>
        </w:rPr>
        <w:t xml:space="preserve"> un </w:t>
      </w:r>
      <w:r w:rsidR="005F4FBC" w:rsidRPr="000D2969">
        <w:rPr>
          <w:rFonts w:ascii="Arial" w:hAnsi="Arial" w:cs="Arial"/>
          <w:b/>
          <w:sz w:val="20"/>
          <w:szCs w:val="20"/>
        </w:rPr>
        <w:t xml:space="preserve">nuovo </w:t>
      </w:r>
      <w:r w:rsidR="00A85419" w:rsidRPr="000D2969">
        <w:rPr>
          <w:rFonts w:ascii="Arial" w:hAnsi="Arial" w:cs="Arial"/>
          <w:b/>
          <w:sz w:val="20"/>
          <w:szCs w:val="20"/>
        </w:rPr>
        <w:t>Standard per l’oro, l’argento e i metalli preziosi</w:t>
      </w:r>
      <w:r w:rsidR="006604C7">
        <w:rPr>
          <w:rFonts w:ascii="Arial" w:hAnsi="Arial" w:cs="Arial"/>
          <w:sz w:val="20"/>
          <w:szCs w:val="20"/>
        </w:rPr>
        <w:t xml:space="preserve"> </w:t>
      </w:r>
      <w:r w:rsidR="0093150A">
        <w:rPr>
          <w:rFonts w:ascii="Arial" w:hAnsi="Arial" w:cs="Arial"/>
          <w:sz w:val="20"/>
          <w:szCs w:val="20"/>
        </w:rPr>
        <w:t xml:space="preserve">che consentirà </w:t>
      </w:r>
      <w:r w:rsidR="0093150A" w:rsidRPr="000D2969">
        <w:rPr>
          <w:rFonts w:ascii="Arial" w:hAnsi="Arial" w:cs="Arial"/>
          <w:b/>
          <w:sz w:val="20"/>
          <w:szCs w:val="20"/>
        </w:rPr>
        <w:t>a</w:t>
      </w:r>
      <w:r w:rsidR="00A85419" w:rsidRPr="000D2969">
        <w:rPr>
          <w:rFonts w:ascii="Arial" w:hAnsi="Arial" w:cs="Arial"/>
          <w:b/>
          <w:sz w:val="20"/>
          <w:szCs w:val="20"/>
        </w:rPr>
        <w:t>i minator</w:t>
      </w:r>
      <w:r w:rsidR="00360537" w:rsidRPr="000D2969">
        <w:rPr>
          <w:rFonts w:ascii="Arial" w:hAnsi="Arial" w:cs="Arial"/>
          <w:b/>
          <w:sz w:val="20"/>
          <w:szCs w:val="20"/>
        </w:rPr>
        <w:t xml:space="preserve">i </w:t>
      </w:r>
      <w:r w:rsidR="00051EFC">
        <w:rPr>
          <w:rFonts w:ascii="Arial" w:hAnsi="Arial" w:cs="Arial"/>
          <w:b/>
          <w:sz w:val="20"/>
          <w:szCs w:val="20"/>
        </w:rPr>
        <w:t xml:space="preserve">dei Paesi in via di sviluppo </w:t>
      </w:r>
      <w:r w:rsidR="00ED014C" w:rsidRPr="000D2969">
        <w:rPr>
          <w:rFonts w:ascii="Arial" w:hAnsi="Arial" w:cs="Arial"/>
          <w:b/>
          <w:sz w:val="20"/>
          <w:szCs w:val="20"/>
        </w:rPr>
        <w:t xml:space="preserve">la </w:t>
      </w:r>
      <w:r w:rsidR="00ED014C" w:rsidRPr="0052288D">
        <w:rPr>
          <w:rFonts w:ascii="Arial" w:hAnsi="Arial" w:cs="Arial"/>
          <w:b/>
          <w:sz w:val="20"/>
          <w:szCs w:val="20"/>
        </w:rPr>
        <w:t>produ</w:t>
      </w:r>
      <w:r w:rsidR="001106C4" w:rsidRPr="0052288D">
        <w:rPr>
          <w:rFonts w:ascii="Arial" w:hAnsi="Arial" w:cs="Arial"/>
          <w:b/>
          <w:sz w:val="20"/>
          <w:szCs w:val="20"/>
        </w:rPr>
        <w:t>zione</w:t>
      </w:r>
      <w:r w:rsidR="001106C4" w:rsidRPr="000D2969">
        <w:rPr>
          <w:rFonts w:ascii="Arial" w:hAnsi="Arial" w:cs="Arial"/>
          <w:b/>
          <w:sz w:val="20"/>
          <w:szCs w:val="20"/>
        </w:rPr>
        <w:t xml:space="preserve"> di oro etico</w:t>
      </w:r>
      <w:r w:rsidR="000F03B3">
        <w:rPr>
          <w:rFonts w:ascii="Arial" w:hAnsi="Arial" w:cs="Arial"/>
          <w:sz w:val="20"/>
          <w:szCs w:val="20"/>
        </w:rPr>
        <w:t>,</w:t>
      </w:r>
      <w:r w:rsidR="001106C4">
        <w:rPr>
          <w:rFonts w:ascii="Arial" w:hAnsi="Arial" w:cs="Arial"/>
          <w:sz w:val="20"/>
          <w:szCs w:val="20"/>
        </w:rPr>
        <w:t xml:space="preserve"> </w:t>
      </w:r>
      <w:r w:rsidR="00360537" w:rsidRPr="000F03B3">
        <w:rPr>
          <w:rFonts w:ascii="Arial" w:hAnsi="Arial" w:cs="Arial"/>
          <w:sz w:val="20"/>
          <w:szCs w:val="20"/>
        </w:rPr>
        <w:t>proponendo</w:t>
      </w:r>
      <w:r w:rsidR="0093150A">
        <w:rPr>
          <w:rFonts w:ascii="Arial" w:hAnsi="Arial" w:cs="Arial"/>
          <w:sz w:val="20"/>
          <w:szCs w:val="20"/>
        </w:rPr>
        <w:t xml:space="preserve"> </w:t>
      </w:r>
      <w:r w:rsidR="00C75DA8">
        <w:rPr>
          <w:rFonts w:ascii="Arial" w:hAnsi="Arial" w:cs="Arial"/>
          <w:sz w:val="20"/>
          <w:szCs w:val="20"/>
        </w:rPr>
        <w:t>agli operatori</w:t>
      </w:r>
      <w:r w:rsidR="001106C4">
        <w:rPr>
          <w:rFonts w:ascii="Arial" w:hAnsi="Arial" w:cs="Arial"/>
          <w:sz w:val="20"/>
          <w:szCs w:val="20"/>
        </w:rPr>
        <w:t xml:space="preserve"> </w:t>
      </w:r>
      <w:r w:rsidR="00C75DA8">
        <w:rPr>
          <w:rFonts w:ascii="Arial" w:hAnsi="Arial" w:cs="Arial"/>
          <w:sz w:val="20"/>
          <w:szCs w:val="20"/>
        </w:rPr>
        <w:t>del settore</w:t>
      </w:r>
      <w:r w:rsidR="00A7104E">
        <w:rPr>
          <w:rFonts w:ascii="Arial" w:hAnsi="Arial" w:cs="Arial"/>
          <w:sz w:val="20"/>
          <w:szCs w:val="20"/>
        </w:rPr>
        <w:t xml:space="preserve"> nuove </w:t>
      </w:r>
      <w:r w:rsidR="0029707A">
        <w:rPr>
          <w:rFonts w:ascii="Arial" w:hAnsi="Arial" w:cs="Arial"/>
          <w:b/>
          <w:sz w:val="20"/>
          <w:szCs w:val="20"/>
        </w:rPr>
        <w:t>opportuni</w:t>
      </w:r>
      <w:r w:rsidR="00431916">
        <w:rPr>
          <w:rFonts w:ascii="Arial" w:hAnsi="Arial" w:cs="Arial"/>
          <w:b/>
          <w:sz w:val="20"/>
          <w:szCs w:val="20"/>
        </w:rPr>
        <w:t xml:space="preserve">tà di approvvigionamento di materie prime </w:t>
      </w:r>
      <w:r w:rsidR="00ED014C" w:rsidRPr="000D2969">
        <w:rPr>
          <w:rFonts w:ascii="Arial" w:hAnsi="Arial" w:cs="Arial"/>
          <w:b/>
          <w:sz w:val="20"/>
          <w:szCs w:val="20"/>
        </w:rPr>
        <w:t>responsabili</w:t>
      </w:r>
      <w:r w:rsidR="00ED014C">
        <w:rPr>
          <w:rFonts w:ascii="Arial" w:hAnsi="Arial" w:cs="Arial"/>
          <w:sz w:val="20"/>
          <w:szCs w:val="20"/>
        </w:rPr>
        <w:t>.</w:t>
      </w:r>
    </w:p>
    <w:p w14:paraId="6540F1C8" w14:textId="66A9AFE4" w:rsidR="00ED014C" w:rsidRDefault="005F4FBC" w:rsidP="0052288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nuovi S</w:t>
      </w:r>
      <w:r w:rsidR="00ED014C">
        <w:rPr>
          <w:rFonts w:ascii="Arial" w:hAnsi="Arial" w:cs="Arial"/>
          <w:sz w:val="20"/>
          <w:szCs w:val="20"/>
        </w:rPr>
        <w:t xml:space="preserve">tandard </w:t>
      </w:r>
      <w:r>
        <w:rPr>
          <w:rFonts w:ascii="Arial" w:hAnsi="Arial" w:cs="Arial"/>
          <w:sz w:val="20"/>
          <w:szCs w:val="20"/>
        </w:rPr>
        <w:t>rappresentano</w:t>
      </w:r>
      <w:r w:rsidR="006A1AE8">
        <w:rPr>
          <w:rFonts w:ascii="Arial" w:hAnsi="Arial" w:cs="Arial"/>
          <w:sz w:val="20"/>
          <w:szCs w:val="20"/>
        </w:rPr>
        <w:t xml:space="preserve"> una pietra miliare </w:t>
      </w:r>
      <w:r w:rsidR="0029707A">
        <w:rPr>
          <w:rFonts w:ascii="Arial" w:hAnsi="Arial" w:cs="Arial"/>
          <w:b/>
          <w:sz w:val="20"/>
          <w:szCs w:val="20"/>
        </w:rPr>
        <w:t>nel settore dei metalli preziosi</w:t>
      </w:r>
      <w:r>
        <w:rPr>
          <w:rFonts w:ascii="Arial" w:hAnsi="Arial" w:cs="Arial"/>
          <w:sz w:val="20"/>
          <w:szCs w:val="20"/>
        </w:rPr>
        <w:t xml:space="preserve"> e consentiranno</w:t>
      </w:r>
      <w:r w:rsidR="0029707A">
        <w:rPr>
          <w:rFonts w:ascii="Arial" w:hAnsi="Arial" w:cs="Arial"/>
          <w:sz w:val="20"/>
          <w:szCs w:val="20"/>
        </w:rPr>
        <w:t xml:space="preserve"> il rifornimento</w:t>
      </w:r>
      <w:r w:rsidR="006A1AE8">
        <w:rPr>
          <w:rFonts w:ascii="Arial" w:hAnsi="Arial" w:cs="Arial"/>
          <w:sz w:val="20"/>
          <w:szCs w:val="20"/>
        </w:rPr>
        <w:t xml:space="preserve"> da </w:t>
      </w:r>
      <w:r w:rsidR="00E97E1E" w:rsidRPr="00E97E1E">
        <w:rPr>
          <w:rFonts w:ascii="Arial" w:hAnsi="Arial" w:cs="Arial"/>
          <w:b/>
          <w:sz w:val="20"/>
          <w:szCs w:val="20"/>
        </w:rPr>
        <w:t xml:space="preserve">filiere trasparenti e </w:t>
      </w:r>
      <w:r w:rsidR="00A7104E">
        <w:rPr>
          <w:rFonts w:ascii="Arial" w:hAnsi="Arial" w:cs="Arial"/>
          <w:b/>
          <w:sz w:val="20"/>
          <w:szCs w:val="20"/>
        </w:rPr>
        <w:t xml:space="preserve">integralmente </w:t>
      </w:r>
      <w:r w:rsidR="00E97E1E" w:rsidRPr="00E97E1E">
        <w:rPr>
          <w:rFonts w:ascii="Arial" w:hAnsi="Arial" w:cs="Arial"/>
          <w:b/>
          <w:sz w:val="20"/>
          <w:szCs w:val="20"/>
        </w:rPr>
        <w:t>tracciabili</w:t>
      </w:r>
      <w:r w:rsidR="00E97E1E">
        <w:rPr>
          <w:rFonts w:ascii="Arial" w:hAnsi="Arial" w:cs="Arial"/>
          <w:sz w:val="20"/>
          <w:szCs w:val="20"/>
        </w:rPr>
        <w:t>” ha dichiarato Greg Valerio, coordinatore del programma di sviluppo d</w:t>
      </w:r>
      <w:bookmarkStart w:id="0" w:name="_GoBack"/>
      <w:bookmarkEnd w:id="0"/>
      <w:r w:rsidR="00E97E1E">
        <w:rPr>
          <w:rFonts w:ascii="Arial" w:hAnsi="Arial" w:cs="Arial"/>
          <w:sz w:val="20"/>
          <w:szCs w:val="20"/>
        </w:rPr>
        <w:t>ell’</w:t>
      </w:r>
      <w:r>
        <w:rPr>
          <w:rFonts w:ascii="Arial" w:hAnsi="Arial" w:cs="Arial"/>
          <w:sz w:val="20"/>
          <w:szCs w:val="20"/>
        </w:rPr>
        <w:t>oro a Fairtrade International</w:t>
      </w:r>
      <w:r w:rsidR="002970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“P</w:t>
      </w:r>
      <w:r w:rsidR="00E97E1E">
        <w:rPr>
          <w:rFonts w:ascii="Arial" w:hAnsi="Arial" w:cs="Arial"/>
          <w:sz w:val="20"/>
          <w:szCs w:val="20"/>
        </w:rPr>
        <w:t xml:space="preserve">er la prima volta </w:t>
      </w:r>
      <w:r w:rsidR="00322C12" w:rsidRPr="00322C12">
        <w:rPr>
          <w:rFonts w:ascii="Arial" w:hAnsi="Arial" w:cs="Arial"/>
          <w:sz w:val="20"/>
          <w:szCs w:val="20"/>
        </w:rPr>
        <w:t>l’</w:t>
      </w:r>
      <w:r w:rsidR="00E97E1E" w:rsidRPr="00322C12">
        <w:rPr>
          <w:rFonts w:ascii="Arial" w:hAnsi="Arial" w:cs="Arial"/>
          <w:sz w:val="20"/>
          <w:szCs w:val="20"/>
        </w:rPr>
        <w:t xml:space="preserve">oro </w:t>
      </w:r>
      <w:r w:rsidR="00322C12" w:rsidRPr="00322C12">
        <w:rPr>
          <w:rFonts w:ascii="Arial" w:hAnsi="Arial" w:cs="Arial"/>
          <w:sz w:val="20"/>
          <w:szCs w:val="20"/>
        </w:rPr>
        <w:t>Fairtrade</w:t>
      </w:r>
      <w:r w:rsidR="00322C12">
        <w:rPr>
          <w:rFonts w:ascii="Arial" w:hAnsi="Arial" w:cs="Arial"/>
          <w:color w:val="FF0000"/>
          <w:sz w:val="20"/>
          <w:szCs w:val="20"/>
        </w:rPr>
        <w:t xml:space="preserve"> </w:t>
      </w:r>
      <w:r w:rsidR="00A7104E">
        <w:rPr>
          <w:rFonts w:ascii="Arial" w:hAnsi="Arial" w:cs="Arial"/>
          <w:sz w:val="20"/>
          <w:szCs w:val="20"/>
        </w:rPr>
        <w:t>sarà più accessibile</w:t>
      </w:r>
      <w:r w:rsidR="000D2969">
        <w:rPr>
          <w:rFonts w:ascii="Arial" w:hAnsi="Arial" w:cs="Arial"/>
          <w:sz w:val="20"/>
          <w:szCs w:val="20"/>
        </w:rPr>
        <w:t xml:space="preserve"> per i consumatori</w:t>
      </w:r>
      <w:r w:rsidR="00A7104E">
        <w:rPr>
          <w:rFonts w:ascii="Arial" w:hAnsi="Arial" w:cs="Arial"/>
          <w:sz w:val="20"/>
          <w:szCs w:val="20"/>
        </w:rPr>
        <w:t xml:space="preserve">, ma anche più semplice da acquistare per gli </w:t>
      </w:r>
      <w:r w:rsidR="00760C16">
        <w:rPr>
          <w:rFonts w:ascii="Arial" w:hAnsi="Arial" w:cs="Arial"/>
          <w:sz w:val="20"/>
          <w:szCs w:val="20"/>
        </w:rPr>
        <w:t>addetti</w:t>
      </w:r>
      <w:r w:rsidR="00A7104E">
        <w:rPr>
          <w:rFonts w:ascii="Arial" w:hAnsi="Arial" w:cs="Arial"/>
          <w:sz w:val="20"/>
          <w:szCs w:val="20"/>
        </w:rPr>
        <w:t xml:space="preserve"> del settore</w:t>
      </w:r>
      <w:r w:rsidR="00E97E1E">
        <w:rPr>
          <w:rFonts w:ascii="Arial" w:hAnsi="Arial" w:cs="Arial"/>
          <w:sz w:val="20"/>
          <w:szCs w:val="20"/>
        </w:rPr>
        <w:t xml:space="preserve">. </w:t>
      </w:r>
      <w:r w:rsidR="000D2969">
        <w:rPr>
          <w:rFonts w:ascii="Arial" w:hAnsi="Arial" w:cs="Arial"/>
          <w:sz w:val="20"/>
          <w:szCs w:val="20"/>
        </w:rPr>
        <w:t>Ciò comporterà</w:t>
      </w:r>
      <w:r w:rsidR="00E97E1E">
        <w:rPr>
          <w:rFonts w:ascii="Arial" w:hAnsi="Arial" w:cs="Arial"/>
          <w:sz w:val="20"/>
          <w:szCs w:val="20"/>
        </w:rPr>
        <w:t xml:space="preserve"> più vendite per i minator</w:t>
      </w:r>
      <w:r w:rsidR="000D2969">
        <w:rPr>
          <w:rFonts w:ascii="Arial" w:hAnsi="Arial" w:cs="Arial"/>
          <w:sz w:val="20"/>
          <w:szCs w:val="20"/>
        </w:rPr>
        <w:t>i di oro del circuito Fairtrade</w:t>
      </w:r>
      <w:r w:rsidR="004725C7">
        <w:rPr>
          <w:rFonts w:ascii="Arial" w:hAnsi="Arial" w:cs="Arial"/>
          <w:sz w:val="20"/>
          <w:szCs w:val="20"/>
        </w:rPr>
        <w:t xml:space="preserve"> </w:t>
      </w:r>
      <w:r w:rsidR="00760C16">
        <w:rPr>
          <w:rFonts w:ascii="Arial" w:hAnsi="Arial" w:cs="Arial"/>
          <w:sz w:val="20"/>
          <w:szCs w:val="20"/>
        </w:rPr>
        <w:t>e allo stesso tempo</w:t>
      </w:r>
      <w:r w:rsidR="00A7104E">
        <w:rPr>
          <w:rFonts w:ascii="Arial" w:hAnsi="Arial" w:cs="Arial"/>
          <w:sz w:val="20"/>
          <w:szCs w:val="20"/>
        </w:rPr>
        <w:t xml:space="preserve"> opportunità concrete </w:t>
      </w:r>
      <w:r w:rsidR="001A2274">
        <w:rPr>
          <w:rFonts w:ascii="Arial" w:hAnsi="Arial" w:cs="Arial"/>
          <w:sz w:val="20"/>
          <w:szCs w:val="20"/>
        </w:rPr>
        <w:t xml:space="preserve">per le </w:t>
      </w:r>
      <w:r w:rsidR="004725C7">
        <w:rPr>
          <w:rFonts w:ascii="Arial" w:hAnsi="Arial" w:cs="Arial"/>
          <w:sz w:val="20"/>
          <w:szCs w:val="20"/>
        </w:rPr>
        <w:t xml:space="preserve">comunità </w:t>
      </w:r>
      <w:r w:rsidR="00051EFC">
        <w:rPr>
          <w:rFonts w:ascii="Arial" w:hAnsi="Arial" w:cs="Arial"/>
          <w:sz w:val="20"/>
          <w:szCs w:val="20"/>
        </w:rPr>
        <w:t>da anni</w:t>
      </w:r>
      <w:r w:rsidR="004725C7">
        <w:rPr>
          <w:rFonts w:ascii="Arial" w:hAnsi="Arial" w:cs="Arial"/>
          <w:sz w:val="20"/>
          <w:szCs w:val="20"/>
        </w:rPr>
        <w:t xml:space="preserve"> </w:t>
      </w:r>
      <w:r w:rsidR="00A7104E">
        <w:rPr>
          <w:rFonts w:ascii="Arial" w:hAnsi="Arial" w:cs="Arial"/>
          <w:sz w:val="20"/>
          <w:szCs w:val="20"/>
        </w:rPr>
        <w:t>vittime</w:t>
      </w:r>
      <w:r w:rsidR="004725C7">
        <w:rPr>
          <w:rFonts w:ascii="Arial" w:hAnsi="Arial" w:cs="Arial"/>
          <w:sz w:val="20"/>
          <w:szCs w:val="20"/>
        </w:rPr>
        <w:t xml:space="preserve"> d</w:t>
      </w:r>
      <w:r w:rsidR="00A7104E">
        <w:rPr>
          <w:rFonts w:ascii="Arial" w:hAnsi="Arial" w:cs="Arial"/>
          <w:sz w:val="20"/>
          <w:szCs w:val="20"/>
        </w:rPr>
        <w:t>e</w:t>
      </w:r>
      <w:r w:rsidR="00431916">
        <w:rPr>
          <w:rFonts w:ascii="Arial" w:hAnsi="Arial" w:cs="Arial"/>
          <w:sz w:val="20"/>
          <w:szCs w:val="20"/>
        </w:rPr>
        <w:t xml:space="preserve">lle ingiustizie </w:t>
      </w:r>
      <w:r w:rsidR="001A2274">
        <w:rPr>
          <w:rFonts w:ascii="Arial" w:hAnsi="Arial" w:cs="Arial"/>
          <w:sz w:val="20"/>
          <w:szCs w:val="20"/>
        </w:rPr>
        <w:t xml:space="preserve">causate dallo </w:t>
      </w:r>
      <w:r w:rsidR="00431916">
        <w:rPr>
          <w:rFonts w:ascii="Arial" w:hAnsi="Arial" w:cs="Arial"/>
          <w:sz w:val="20"/>
          <w:szCs w:val="20"/>
        </w:rPr>
        <w:t>sfruttamento che caratterizza il settore</w:t>
      </w:r>
      <w:r w:rsidR="004725C7">
        <w:rPr>
          <w:rFonts w:ascii="Arial" w:hAnsi="Arial" w:cs="Arial"/>
          <w:sz w:val="20"/>
          <w:szCs w:val="20"/>
        </w:rPr>
        <w:t>”</w:t>
      </w:r>
      <w:r w:rsidR="00A7104E">
        <w:rPr>
          <w:rFonts w:ascii="Arial" w:hAnsi="Arial" w:cs="Arial"/>
          <w:sz w:val="20"/>
          <w:szCs w:val="20"/>
        </w:rPr>
        <w:t>.</w:t>
      </w:r>
    </w:p>
    <w:p w14:paraId="5A636DB9" w14:textId="3CB34CED" w:rsidR="000D2969" w:rsidRPr="0052288D" w:rsidRDefault="00B1322B" w:rsidP="005228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322B">
        <w:rPr>
          <w:rFonts w:ascii="Arial" w:hAnsi="Arial" w:cs="Arial"/>
          <w:b/>
          <w:sz w:val="20"/>
          <w:szCs w:val="20"/>
        </w:rPr>
        <w:t>Lo status quo.</w:t>
      </w:r>
      <w:r>
        <w:rPr>
          <w:rFonts w:ascii="Arial" w:hAnsi="Arial" w:cs="Arial"/>
          <w:sz w:val="20"/>
          <w:szCs w:val="20"/>
        </w:rPr>
        <w:t xml:space="preserve"> </w:t>
      </w:r>
      <w:r w:rsidR="00431916">
        <w:rPr>
          <w:rFonts w:ascii="Arial" w:hAnsi="Arial" w:cs="Arial"/>
          <w:sz w:val="20"/>
          <w:szCs w:val="20"/>
        </w:rPr>
        <w:t>Nel mondo sono circa 100</w:t>
      </w:r>
      <w:r w:rsidR="004725C7" w:rsidRPr="00360537">
        <w:rPr>
          <w:rFonts w:ascii="Arial" w:hAnsi="Arial" w:cs="Arial"/>
          <w:sz w:val="20"/>
          <w:szCs w:val="20"/>
        </w:rPr>
        <w:t xml:space="preserve"> milioni gli artigiani e </w:t>
      </w:r>
      <w:r w:rsidR="00FB1190" w:rsidRPr="00360537">
        <w:rPr>
          <w:rFonts w:ascii="Arial" w:hAnsi="Arial" w:cs="Arial"/>
          <w:sz w:val="20"/>
          <w:szCs w:val="20"/>
        </w:rPr>
        <w:t>i</w:t>
      </w:r>
      <w:r w:rsidR="004725C7" w:rsidRPr="00360537">
        <w:rPr>
          <w:rFonts w:ascii="Arial" w:hAnsi="Arial" w:cs="Arial"/>
          <w:sz w:val="20"/>
          <w:szCs w:val="20"/>
        </w:rPr>
        <w:t xml:space="preserve"> piccol</w:t>
      </w:r>
      <w:r w:rsidR="006457B7">
        <w:rPr>
          <w:rFonts w:ascii="Arial" w:hAnsi="Arial" w:cs="Arial"/>
          <w:sz w:val="20"/>
          <w:szCs w:val="20"/>
        </w:rPr>
        <w:t>i</w:t>
      </w:r>
      <w:r w:rsidR="004725C7" w:rsidRPr="00360537">
        <w:rPr>
          <w:rFonts w:ascii="Arial" w:hAnsi="Arial" w:cs="Arial"/>
          <w:sz w:val="20"/>
          <w:szCs w:val="20"/>
        </w:rPr>
        <w:t xml:space="preserve"> minator</w:t>
      </w:r>
      <w:r w:rsidR="00FB1190" w:rsidRPr="00360537">
        <w:rPr>
          <w:rFonts w:ascii="Arial" w:hAnsi="Arial" w:cs="Arial"/>
          <w:sz w:val="20"/>
          <w:szCs w:val="20"/>
        </w:rPr>
        <w:t>i</w:t>
      </w:r>
      <w:r w:rsidR="004725C7" w:rsidRPr="00360537">
        <w:rPr>
          <w:rFonts w:ascii="Arial" w:hAnsi="Arial" w:cs="Arial"/>
          <w:sz w:val="20"/>
          <w:szCs w:val="20"/>
        </w:rPr>
        <w:t xml:space="preserve"> costretti a condizioni di lavoro molto dure</w:t>
      </w:r>
      <w:r w:rsidR="00360537" w:rsidRPr="00360537">
        <w:rPr>
          <w:rFonts w:ascii="Arial" w:hAnsi="Arial" w:cs="Arial"/>
          <w:sz w:val="20"/>
          <w:szCs w:val="20"/>
        </w:rPr>
        <w:t xml:space="preserve"> e</w:t>
      </w:r>
      <w:r w:rsidR="000D2969">
        <w:rPr>
          <w:rFonts w:ascii="Arial" w:hAnsi="Arial" w:cs="Arial"/>
          <w:sz w:val="20"/>
          <w:szCs w:val="20"/>
        </w:rPr>
        <w:t xml:space="preserve"> pericolose per la salute, </w:t>
      </w:r>
      <w:r w:rsidR="00322C12">
        <w:rPr>
          <w:rFonts w:ascii="Arial" w:hAnsi="Arial" w:cs="Arial"/>
          <w:sz w:val="20"/>
          <w:szCs w:val="20"/>
        </w:rPr>
        <w:t>inseriti</w:t>
      </w:r>
      <w:r w:rsidR="004725C7" w:rsidRPr="00360537">
        <w:rPr>
          <w:rFonts w:ascii="Arial" w:hAnsi="Arial" w:cs="Arial"/>
          <w:sz w:val="20"/>
          <w:szCs w:val="20"/>
        </w:rPr>
        <w:t xml:space="preserve"> in un circolo vizioso di sfrut</w:t>
      </w:r>
      <w:r w:rsidR="000D2969">
        <w:rPr>
          <w:rFonts w:ascii="Arial" w:hAnsi="Arial" w:cs="Arial"/>
          <w:sz w:val="20"/>
          <w:szCs w:val="20"/>
        </w:rPr>
        <w:t>tamento, illegalità e povertà</w:t>
      </w:r>
      <w:r w:rsidR="004725C7" w:rsidRPr="00360537">
        <w:rPr>
          <w:rFonts w:ascii="Arial" w:hAnsi="Arial" w:cs="Arial"/>
          <w:sz w:val="20"/>
          <w:szCs w:val="20"/>
        </w:rPr>
        <w:t>.</w:t>
      </w:r>
      <w:r w:rsidR="00F53850" w:rsidRPr="00360537">
        <w:rPr>
          <w:rFonts w:ascii="Arial" w:hAnsi="Arial" w:cs="Arial"/>
          <w:sz w:val="20"/>
          <w:szCs w:val="20"/>
        </w:rPr>
        <w:t xml:space="preserve"> </w:t>
      </w:r>
      <w:r w:rsidR="00466BAC">
        <w:rPr>
          <w:rFonts w:ascii="Arial" w:hAnsi="Arial" w:cs="Arial"/>
          <w:sz w:val="20"/>
          <w:szCs w:val="20"/>
        </w:rPr>
        <w:t>Molto spesso l</w:t>
      </w:r>
      <w:r w:rsidRPr="00B1322B">
        <w:rPr>
          <w:rFonts w:ascii="Arial" w:hAnsi="Arial" w:cs="Arial"/>
          <w:sz w:val="20"/>
          <w:szCs w:val="20"/>
        </w:rPr>
        <w:t>e comunità manca</w:t>
      </w:r>
      <w:r w:rsidR="00466BAC">
        <w:rPr>
          <w:rFonts w:ascii="Arial" w:hAnsi="Arial" w:cs="Arial"/>
          <w:sz w:val="20"/>
          <w:szCs w:val="20"/>
        </w:rPr>
        <w:t>no</w:t>
      </w:r>
      <w:r w:rsidRPr="00B1322B">
        <w:rPr>
          <w:rFonts w:ascii="Arial" w:hAnsi="Arial" w:cs="Arial"/>
          <w:sz w:val="20"/>
          <w:szCs w:val="20"/>
        </w:rPr>
        <w:t xml:space="preserve"> di igiene</w:t>
      </w:r>
      <w:r w:rsidR="00BB4D2C">
        <w:rPr>
          <w:rFonts w:ascii="Arial" w:hAnsi="Arial" w:cs="Arial"/>
          <w:sz w:val="20"/>
          <w:szCs w:val="20"/>
        </w:rPr>
        <w:t xml:space="preserve"> e accesso all’acqua potabile</w:t>
      </w:r>
      <w:r w:rsidR="00466BAC">
        <w:rPr>
          <w:rFonts w:ascii="Arial" w:hAnsi="Arial" w:cs="Arial"/>
          <w:sz w:val="20"/>
          <w:szCs w:val="20"/>
        </w:rPr>
        <w:t xml:space="preserve"> e v</w:t>
      </w:r>
      <w:r w:rsidRPr="00B1322B">
        <w:rPr>
          <w:rFonts w:ascii="Arial" w:hAnsi="Arial" w:cs="Arial"/>
          <w:sz w:val="20"/>
          <w:szCs w:val="20"/>
        </w:rPr>
        <w:t xml:space="preserve">ivono in </w:t>
      </w:r>
      <w:r w:rsidR="00466BAC">
        <w:rPr>
          <w:rFonts w:ascii="Arial" w:hAnsi="Arial" w:cs="Arial"/>
          <w:sz w:val="20"/>
          <w:szCs w:val="20"/>
        </w:rPr>
        <w:t>abitazioni</w:t>
      </w:r>
      <w:r w:rsidRPr="00B1322B">
        <w:rPr>
          <w:rFonts w:ascii="Arial" w:hAnsi="Arial" w:cs="Arial"/>
          <w:sz w:val="20"/>
          <w:szCs w:val="20"/>
        </w:rPr>
        <w:t xml:space="preserve"> </w:t>
      </w:r>
      <w:r w:rsidR="00431916">
        <w:rPr>
          <w:rFonts w:ascii="Arial" w:hAnsi="Arial" w:cs="Arial"/>
          <w:sz w:val="20"/>
          <w:szCs w:val="20"/>
        </w:rPr>
        <w:t>precarie</w:t>
      </w:r>
      <w:r w:rsidR="00466BAC">
        <w:rPr>
          <w:rFonts w:ascii="Arial" w:hAnsi="Arial" w:cs="Arial"/>
          <w:sz w:val="20"/>
          <w:szCs w:val="20"/>
        </w:rPr>
        <w:t xml:space="preserve"> senza </w:t>
      </w:r>
      <w:r w:rsidR="00051EFC">
        <w:rPr>
          <w:rFonts w:ascii="Arial" w:hAnsi="Arial" w:cs="Arial"/>
          <w:sz w:val="20"/>
          <w:szCs w:val="20"/>
        </w:rPr>
        <w:t>possibilità di</w:t>
      </w:r>
      <w:r w:rsidR="00466BAC">
        <w:rPr>
          <w:rFonts w:ascii="Arial" w:hAnsi="Arial" w:cs="Arial"/>
          <w:sz w:val="20"/>
          <w:szCs w:val="20"/>
        </w:rPr>
        <w:t xml:space="preserve"> cure mediche e </w:t>
      </w:r>
      <w:r w:rsidR="00051EFC">
        <w:rPr>
          <w:rFonts w:ascii="Arial" w:hAnsi="Arial" w:cs="Arial"/>
          <w:sz w:val="20"/>
          <w:szCs w:val="20"/>
        </w:rPr>
        <w:t xml:space="preserve">di </w:t>
      </w:r>
      <w:r w:rsidR="00466BAC">
        <w:rPr>
          <w:rFonts w:ascii="Arial" w:hAnsi="Arial" w:cs="Arial"/>
          <w:sz w:val="20"/>
          <w:szCs w:val="20"/>
        </w:rPr>
        <w:t>educazione</w:t>
      </w:r>
      <w:r w:rsidRPr="00B1322B">
        <w:rPr>
          <w:rFonts w:ascii="Arial" w:hAnsi="Arial" w:cs="Arial"/>
          <w:sz w:val="20"/>
          <w:szCs w:val="20"/>
        </w:rPr>
        <w:t xml:space="preserve">. </w:t>
      </w:r>
      <w:r w:rsidR="001A2274">
        <w:rPr>
          <w:rFonts w:ascii="Arial" w:hAnsi="Arial" w:cs="Arial"/>
          <w:sz w:val="20"/>
          <w:szCs w:val="20"/>
        </w:rPr>
        <w:t>Con una gestione responsabile del lavoro</w:t>
      </w:r>
      <w:r w:rsidR="00F53850" w:rsidRPr="0052288D">
        <w:rPr>
          <w:rFonts w:ascii="Arial" w:hAnsi="Arial" w:cs="Arial"/>
          <w:b/>
          <w:sz w:val="20"/>
          <w:szCs w:val="20"/>
        </w:rPr>
        <w:t xml:space="preserve">, </w:t>
      </w:r>
      <w:r w:rsidR="001C4E9E" w:rsidRPr="0052288D">
        <w:rPr>
          <w:rFonts w:ascii="Arial" w:hAnsi="Arial" w:cs="Arial"/>
          <w:b/>
          <w:sz w:val="20"/>
          <w:szCs w:val="20"/>
        </w:rPr>
        <w:t xml:space="preserve">il settore </w:t>
      </w:r>
      <w:r w:rsidR="00785177" w:rsidRPr="0052288D">
        <w:rPr>
          <w:rFonts w:ascii="Arial" w:hAnsi="Arial" w:cs="Arial"/>
          <w:b/>
          <w:sz w:val="20"/>
          <w:szCs w:val="20"/>
        </w:rPr>
        <w:t>potrebbe</w:t>
      </w:r>
      <w:r w:rsidR="001C4E9E" w:rsidRPr="0052288D">
        <w:rPr>
          <w:rFonts w:ascii="Arial" w:hAnsi="Arial" w:cs="Arial"/>
          <w:b/>
          <w:sz w:val="20"/>
          <w:szCs w:val="20"/>
        </w:rPr>
        <w:t xml:space="preserve"> diventare</w:t>
      </w:r>
      <w:r w:rsidR="00F53850" w:rsidRPr="0052288D">
        <w:rPr>
          <w:rFonts w:ascii="Arial" w:hAnsi="Arial" w:cs="Arial"/>
          <w:b/>
          <w:sz w:val="20"/>
          <w:szCs w:val="20"/>
        </w:rPr>
        <w:t xml:space="preserve"> una grande opportunità per </w:t>
      </w:r>
      <w:r w:rsidR="001C4E9E" w:rsidRPr="0052288D">
        <w:rPr>
          <w:rFonts w:ascii="Arial" w:hAnsi="Arial" w:cs="Arial"/>
          <w:b/>
          <w:sz w:val="20"/>
          <w:szCs w:val="20"/>
        </w:rPr>
        <w:t>la riduzione della povertà</w:t>
      </w:r>
      <w:r w:rsidR="00F53850" w:rsidRPr="0052288D">
        <w:rPr>
          <w:rFonts w:ascii="Arial" w:hAnsi="Arial" w:cs="Arial"/>
          <w:b/>
          <w:sz w:val="20"/>
          <w:szCs w:val="20"/>
        </w:rPr>
        <w:t xml:space="preserve"> per </w:t>
      </w:r>
      <w:r w:rsidR="00431916">
        <w:rPr>
          <w:rFonts w:ascii="Arial" w:hAnsi="Arial" w:cs="Arial"/>
          <w:b/>
          <w:sz w:val="20"/>
          <w:szCs w:val="20"/>
        </w:rPr>
        <w:t>milioni</w:t>
      </w:r>
      <w:r w:rsidR="00F53850" w:rsidRPr="0052288D">
        <w:rPr>
          <w:rFonts w:ascii="Arial" w:hAnsi="Arial" w:cs="Arial"/>
          <w:b/>
          <w:sz w:val="20"/>
          <w:szCs w:val="20"/>
        </w:rPr>
        <w:t xml:space="preserve"> di persone. </w:t>
      </w:r>
    </w:p>
    <w:p w14:paraId="33F91992" w14:textId="77777777" w:rsidR="000D2969" w:rsidRDefault="000D2969" w:rsidP="00522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B8299F" w14:textId="1F593EFC" w:rsidR="00D7327E" w:rsidRDefault="005F4FBC" w:rsidP="00522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F4FBC">
        <w:rPr>
          <w:rFonts w:ascii="Arial" w:eastAsia="Times New Roman" w:hAnsi="Arial" w:cs="Arial"/>
          <w:b/>
          <w:sz w:val="20"/>
          <w:szCs w:val="20"/>
          <w:lang w:eastAsia="it-IT"/>
        </w:rPr>
        <w:t>Il nuovo Standard.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7327E">
        <w:rPr>
          <w:rFonts w:ascii="Arial" w:eastAsia="Times New Roman" w:hAnsi="Arial" w:cs="Arial"/>
          <w:sz w:val="20"/>
          <w:szCs w:val="20"/>
          <w:lang w:eastAsia="it-IT"/>
        </w:rPr>
        <w:t>I</w:t>
      </w:r>
      <w:r>
        <w:rPr>
          <w:rFonts w:ascii="Arial" w:eastAsia="Times New Roman" w:hAnsi="Arial" w:cs="Arial"/>
          <w:sz w:val="20"/>
          <w:szCs w:val="20"/>
          <w:lang w:eastAsia="it-IT"/>
        </w:rPr>
        <w:t>l nuovo</w:t>
      </w:r>
      <w:r w:rsidR="00D7327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81B5B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D7327E">
        <w:rPr>
          <w:rFonts w:ascii="Arial" w:eastAsia="Times New Roman" w:hAnsi="Arial" w:cs="Arial"/>
          <w:sz w:val="20"/>
          <w:szCs w:val="20"/>
          <w:lang w:eastAsia="it-IT"/>
        </w:rPr>
        <w:t xml:space="preserve">tandard Fairtrade </w:t>
      </w:r>
      <w:r w:rsidR="00E323DA">
        <w:rPr>
          <w:rFonts w:ascii="Arial" w:eastAsia="Times New Roman" w:hAnsi="Arial" w:cs="Arial"/>
          <w:sz w:val="20"/>
          <w:szCs w:val="20"/>
          <w:lang w:eastAsia="it-IT"/>
        </w:rPr>
        <w:t xml:space="preserve">vedrà </w:t>
      </w:r>
      <w:r w:rsidR="00760C16">
        <w:rPr>
          <w:rFonts w:ascii="Arial" w:eastAsia="Times New Roman" w:hAnsi="Arial" w:cs="Arial"/>
          <w:sz w:val="20"/>
          <w:szCs w:val="20"/>
          <w:lang w:eastAsia="it-IT"/>
        </w:rPr>
        <w:t>due modalità</w:t>
      </w:r>
      <w:r w:rsidR="00E323DA">
        <w:rPr>
          <w:rFonts w:ascii="Arial" w:eastAsia="Times New Roman" w:hAnsi="Arial" w:cs="Arial"/>
          <w:sz w:val="20"/>
          <w:szCs w:val="20"/>
          <w:lang w:eastAsia="it-IT"/>
        </w:rPr>
        <w:t xml:space="preserve"> di coinvolgimento nel circuito</w:t>
      </w:r>
      <w:r w:rsidR="009F4DD3">
        <w:rPr>
          <w:rFonts w:ascii="Arial" w:eastAsia="Times New Roman" w:hAnsi="Arial" w:cs="Arial"/>
          <w:sz w:val="20"/>
          <w:szCs w:val="20"/>
          <w:lang w:eastAsia="it-IT"/>
        </w:rPr>
        <w:t>. L’</w:t>
      </w:r>
      <w:r w:rsidR="009F4DD3" w:rsidRPr="00101657">
        <w:rPr>
          <w:rFonts w:ascii="Arial" w:eastAsia="Times New Roman" w:hAnsi="Arial" w:cs="Arial"/>
          <w:b/>
          <w:sz w:val="20"/>
          <w:szCs w:val="20"/>
          <w:lang w:eastAsia="it-IT"/>
        </w:rPr>
        <w:t>o</w:t>
      </w:r>
      <w:r w:rsidR="00D7327E" w:rsidRPr="00136F0C">
        <w:rPr>
          <w:rFonts w:ascii="Arial" w:eastAsia="Times New Roman" w:hAnsi="Arial" w:cs="Arial"/>
          <w:b/>
          <w:sz w:val="20"/>
          <w:szCs w:val="20"/>
          <w:lang w:eastAsia="it-IT"/>
        </w:rPr>
        <w:t>ro completamente tracciabile</w:t>
      </w:r>
      <w:r w:rsidR="00D7327E">
        <w:rPr>
          <w:rFonts w:ascii="Arial" w:eastAsia="Times New Roman" w:hAnsi="Arial" w:cs="Arial"/>
          <w:sz w:val="20"/>
          <w:szCs w:val="20"/>
          <w:lang w:eastAsia="it-IT"/>
        </w:rPr>
        <w:t xml:space="preserve"> rimarrà il </w:t>
      </w:r>
      <w:r w:rsidR="00D7327E" w:rsidRPr="00051EFC">
        <w:rPr>
          <w:rFonts w:ascii="Arial" w:eastAsia="Times New Roman" w:hAnsi="Arial" w:cs="Arial"/>
          <w:sz w:val="20"/>
          <w:szCs w:val="20"/>
          <w:lang w:eastAsia="it-IT"/>
        </w:rPr>
        <w:t>modell</w:t>
      </w:r>
      <w:r w:rsidR="00136F0C" w:rsidRPr="00051EF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136F0C">
        <w:rPr>
          <w:rFonts w:ascii="Arial" w:eastAsia="Times New Roman" w:hAnsi="Arial" w:cs="Arial"/>
          <w:sz w:val="20"/>
          <w:szCs w:val="20"/>
          <w:lang w:eastAsia="it-IT"/>
        </w:rPr>
        <w:t xml:space="preserve"> principale</w:t>
      </w:r>
      <w:r w:rsidR="00855B9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760C16">
        <w:rPr>
          <w:rFonts w:ascii="Arial" w:eastAsia="Times New Roman" w:hAnsi="Arial" w:cs="Arial"/>
          <w:sz w:val="20"/>
          <w:szCs w:val="20"/>
          <w:lang w:eastAsia="it-IT"/>
        </w:rPr>
        <w:t xml:space="preserve">dedicato ad </w:t>
      </w:r>
      <w:r w:rsidR="00D7327E">
        <w:rPr>
          <w:rFonts w:ascii="Arial" w:eastAsia="Times New Roman" w:hAnsi="Arial" w:cs="Arial"/>
          <w:sz w:val="20"/>
          <w:szCs w:val="20"/>
          <w:lang w:eastAsia="it-IT"/>
        </w:rPr>
        <w:t xml:space="preserve">operatori registrati all’interno del sistema </w:t>
      </w:r>
      <w:r w:rsidR="00760C16">
        <w:rPr>
          <w:rFonts w:ascii="Arial" w:eastAsia="Times New Roman" w:hAnsi="Arial" w:cs="Arial"/>
          <w:sz w:val="20"/>
          <w:szCs w:val="20"/>
          <w:lang w:eastAsia="it-IT"/>
        </w:rPr>
        <w:t xml:space="preserve">che </w:t>
      </w:r>
      <w:r w:rsidR="00855B9E">
        <w:rPr>
          <w:rFonts w:ascii="Arial" w:eastAsia="Times New Roman" w:hAnsi="Arial" w:cs="Arial"/>
          <w:sz w:val="20"/>
          <w:szCs w:val="20"/>
          <w:lang w:eastAsia="it-IT"/>
        </w:rPr>
        <w:t>ricev</w:t>
      </w:r>
      <w:r w:rsidR="00760C1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55B9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="00D7327E">
        <w:rPr>
          <w:rFonts w:ascii="Arial" w:eastAsia="Times New Roman" w:hAnsi="Arial" w:cs="Arial"/>
          <w:sz w:val="20"/>
          <w:szCs w:val="20"/>
          <w:lang w:eastAsia="it-IT"/>
        </w:rPr>
        <w:t xml:space="preserve"> audit </w:t>
      </w:r>
      <w:r w:rsidR="00855B9E" w:rsidRPr="00855B9E">
        <w:rPr>
          <w:rFonts w:ascii="Arial" w:eastAsia="Times New Roman" w:hAnsi="Arial" w:cs="Arial"/>
          <w:sz w:val="20"/>
          <w:szCs w:val="20"/>
          <w:lang w:eastAsia="it-IT"/>
        </w:rPr>
        <w:t xml:space="preserve">regolari </w:t>
      </w:r>
      <w:r w:rsidR="00D7327E">
        <w:rPr>
          <w:rFonts w:ascii="Arial" w:eastAsia="Times New Roman" w:hAnsi="Arial" w:cs="Arial"/>
          <w:sz w:val="20"/>
          <w:szCs w:val="20"/>
          <w:lang w:eastAsia="it-IT"/>
        </w:rPr>
        <w:t>secondo gli Standard. I</w:t>
      </w:r>
      <w:r w:rsidR="004A5A30">
        <w:rPr>
          <w:rFonts w:ascii="Arial" w:eastAsia="Times New Roman" w:hAnsi="Arial" w:cs="Arial"/>
          <w:sz w:val="20"/>
          <w:szCs w:val="20"/>
          <w:lang w:eastAsia="it-IT"/>
        </w:rPr>
        <w:t>n questo caso i</w:t>
      </w:r>
      <w:r w:rsidR="00D7327E">
        <w:rPr>
          <w:rFonts w:ascii="Arial" w:eastAsia="Times New Roman" w:hAnsi="Arial" w:cs="Arial"/>
          <w:sz w:val="20"/>
          <w:szCs w:val="20"/>
          <w:lang w:eastAsia="it-IT"/>
        </w:rPr>
        <w:t xml:space="preserve"> prodotti finali sono certificati e </w:t>
      </w:r>
      <w:r w:rsidR="00855B9E">
        <w:rPr>
          <w:rFonts w:ascii="Arial" w:eastAsia="Times New Roman" w:hAnsi="Arial" w:cs="Arial"/>
          <w:sz w:val="20"/>
          <w:szCs w:val="20"/>
          <w:lang w:eastAsia="it-IT"/>
        </w:rPr>
        <w:t>contraddistinti</w:t>
      </w:r>
      <w:r w:rsidR="00136F0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55B9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="00136F0C">
        <w:rPr>
          <w:rFonts w:ascii="Arial" w:eastAsia="Times New Roman" w:hAnsi="Arial" w:cs="Arial"/>
          <w:sz w:val="20"/>
          <w:szCs w:val="20"/>
          <w:lang w:eastAsia="it-IT"/>
        </w:rPr>
        <w:t>l Marchio Fairtrade.</w:t>
      </w:r>
      <w:r w:rsidR="00855B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F4DD3" w:rsidRPr="009F4DD3">
        <w:rPr>
          <w:rFonts w:ascii="Arial" w:eastAsia="Times New Roman" w:hAnsi="Arial" w:cs="Arial"/>
          <w:sz w:val="20"/>
          <w:szCs w:val="20"/>
          <w:lang w:eastAsia="it-IT"/>
        </w:rPr>
        <w:t>Parallelamente</w:t>
      </w:r>
      <w:r w:rsidR="009F4DD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9F4DD3" w:rsidRPr="009F4DD3">
        <w:rPr>
          <w:rFonts w:ascii="Arial" w:eastAsia="Times New Roman" w:hAnsi="Arial" w:cs="Arial"/>
          <w:sz w:val="20"/>
          <w:szCs w:val="20"/>
          <w:lang w:eastAsia="it-IT"/>
        </w:rPr>
        <w:t xml:space="preserve"> per </w:t>
      </w:r>
      <w:r w:rsidR="009F4DD3">
        <w:rPr>
          <w:rFonts w:ascii="Arial" w:eastAsia="Times New Roman" w:hAnsi="Arial" w:cs="Arial"/>
          <w:sz w:val="20"/>
          <w:szCs w:val="20"/>
          <w:lang w:eastAsia="it-IT"/>
        </w:rPr>
        <w:t xml:space="preserve">le </w:t>
      </w:r>
      <w:r w:rsidR="009F4DD3" w:rsidRPr="009F4DD3">
        <w:rPr>
          <w:rFonts w:ascii="Arial" w:eastAsia="Times New Roman" w:hAnsi="Arial" w:cs="Arial"/>
          <w:sz w:val="20"/>
          <w:szCs w:val="20"/>
          <w:lang w:eastAsia="it-IT"/>
        </w:rPr>
        <w:t>micro</w:t>
      </w:r>
      <w:r w:rsidR="0043191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9F4DD3" w:rsidRPr="009F4DD3">
        <w:rPr>
          <w:rFonts w:ascii="Arial" w:eastAsia="Times New Roman" w:hAnsi="Arial" w:cs="Arial"/>
          <w:sz w:val="20"/>
          <w:szCs w:val="20"/>
          <w:lang w:eastAsia="it-IT"/>
        </w:rPr>
        <w:t>gioiellerie che usano meno di 500 grammi d’oro o fino a 2 kg di argento, è stat</w:t>
      </w:r>
      <w:r w:rsidR="009F4DD3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9F4DD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8947CE">
        <w:rPr>
          <w:rFonts w:ascii="Arial" w:eastAsia="Times New Roman" w:hAnsi="Arial" w:cs="Arial"/>
          <w:sz w:val="20"/>
          <w:szCs w:val="20"/>
          <w:lang w:eastAsia="it-IT"/>
        </w:rPr>
        <w:t>introdotto l</w:t>
      </w:r>
      <w:r w:rsidR="009F4DD3" w:rsidRPr="009F4DD3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="009F4DD3">
        <w:rPr>
          <w:rFonts w:ascii="Arial" w:eastAsia="Times New Roman" w:hAnsi="Arial" w:cs="Arial"/>
          <w:b/>
          <w:sz w:val="20"/>
          <w:szCs w:val="20"/>
          <w:lang w:eastAsia="it-IT"/>
        </w:rPr>
        <w:t>s</w:t>
      </w:r>
      <w:r w:rsidR="00D7327E" w:rsidRPr="009F4DD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chema di registrazione </w:t>
      </w:r>
      <w:proofErr w:type="spellStart"/>
      <w:r w:rsidR="00D7327E" w:rsidRPr="009F4DD3">
        <w:rPr>
          <w:rFonts w:ascii="Arial" w:eastAsia="Times New Roman" w:hAnsi="Arial" w:cs="Arial"/>
          <w:b/>
          <w:sz w:val="20"/>
          <w:szCs w:val="20"/>
          <w:lang w:eastAsia="it-IT"/>
        </w:rPr>
        <w:t>Goldsmith’s</w:t>
      </w:r>
      <w:proofErr w:type="spellEnd"/>
      <w:r w:rsidR="00431916">
        <w:rPr>
          <w:rFonts w:ascii="Arial" w:eastAsia="Times New Roman" w:hAnsi="Arial" w:cs="Arial"/>
          <w:sz w:val="20"/>
          <w:szCs w:val="20"/>
          <w:lang w:eastAsia="it-IT"/>
        </w:rPr>
        <w:t xml:space="preserve"> che prevede </w:t>
      </w:r>
      <w:r w:rsidR="008947CE">
        <w:rPr>
          <w:rFonts w:ascii="Arial" w:eastAsia="Times New Roman" w:hAnsi="Arial" w:cs="Arial"/>
          <w:sz w:val="20"/>
          <w:szCs w:val="20"/>
          <w:lang w:eastAsia="it-IT"/>
        </w:rPr>
        <w:t xml:space="preserve">l’acquisto da rivenditori autorizzati e </w:t>
      </w:r>
      <w:r w:rsidR="00431916">
        <w:rPr>
          <w:rFonts w:ascii="Arial" w:eastAsia="Times New Roman" w:hAnsi="Arial" w:cs="Arial"/>
          <w:sz w:val="20"/>
          <w:szCs w:val="20"/>
          <w:lang w:eastAsia="it-IT"/>
        </w:rPr>
        <w:t>comunicazioni a punto vendita sull’origine dell’oro</w:t>
      </w:r>
      <w:r w:rsidR="008947C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431916">
        <w:rPr>
          <w:rFonts w:ascii="Arial" w:eastAsia="Times New Roman" w:hAnsi="Arial" w:cs="Arial"/>
          <w:sz w:val="20"/>
          <w:szCs w:val="20"/>
          <w:lang w:eastAsia="it-IT"/>
        </w:rPr>
        <w:t xml:space="preserve"> ma non la possibilità di marchiare</w:t>
      </w:r>
      <w:r w:rsidR="008947CE">
        <w:rPr>
          <w:rFonts w:ascii="Arial" w:eastAsia="Times New Roman" w:hAnsi="Arial" w:cs="Arial"/>
          <w:sz w:val="20"/>
          <w:szCs w:val="20"/>
          <w:lang w:eastAsia="it-IT"/>
        </w:rPr>
        <w:t xml:space="preserve"> come Fairtrade</w:t>
      </w:r>
      <w:r w:rsidR="00431916">
        <w:rPr>
          <w:rFonts w:ascii="Arial" w:eastAsia="Times New Roman" w:hAnsi="Arial" w:cs="Arial"/>
          <w:sz w:val="20"/>
          <w:szCs w:val="20"/>
          <w:lang w:eastAsia="it-IT"/>
        </w:rPr>
        <w:t xml:space="preserve"> il prodotto.</w:t>
      </w:r>
    </w:p>
    <w:p w14:paraId="52BBC76D" w14:textId="77777777" w:rsidR="004B48F8" w:rsidRDefault="004B48F8" w:rsidP="00522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785FFD" w14:textId="4A6DD3EF" w:rsidR="001106C4" w:rsidRDefault="009F4DD3" w:rsidP="00522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4DD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Premio Fairtrade, ovvero il surplus </w:t>
      </w:r>
      <w:r w:rsidR="001C4E9E">
        <w:rPr>
          <w:rFonts w:ascii="Arial" w:eastAsia="Times New Roman" w:hAnsi="Arial" w:cs="Arial"/>
          <w:b/>
          <w:sz w:val="20"/>
          <w:szCs w:val="20"/>
          <w:lang w:eastAsia="it-IT"/>
        </w:rPr>
        <w:t>assicurato al</w:t>
      </w:r>
      <w:r w:rsidRPr="009F4DD3">
        <w:rPr>
          <w:rFonts w:ascii="Arial" w:eastAsia="Times New Roman" w:hAnsi="Arial" w:cs="Arial"/>
          <w:b/>
          <w:sz w:val="20"/>
          <w:szCs w:val="20"/>
          <w:lang w:eastAsia="it-IT"/>
        </w:rPr>
        <w:t>le comunità</w:t>
      </w:r>
      <w:r w:rsidR="001C4E9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grazie al circuito</w:t>
      </w:r>
      <w:r w:rsidRPr="009F4DD3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Con il nuovo Standard</w:t>
      </w:r>
      <w:r w:rsidR="001106C4">
        <w:rPr>
          <w:rFonts w:ascii="Arial" w:eastAsia="Times New Roman" w:hAnsi="Arial" w:cs="Arial"/>
          <w:sz w:val="20"/>
          <w:szCs w:val="20"/>
          <w:lang w:eastAsia="it-IT"/>
        </w:rPr>
        <w:t xml:space="preserve"> viene fissato a 2.000$ per chilogrammo di oro, al posto della percentuale (10%) della </w:t>
      </w:r>
      <w:proofErr w:type="spellStart"/>
      <w:r w:rsidR="001106C4">
        <w:rPr>
          <w:rFonts w:ascii="Arial" w:eastAsia="Times New Roman" w:hAnsi="Arial" w:cs="Arial"/>
          <w:sz w:val="20"/>
          <w:szCs w:val="20"/>
          <w:lang w:eastAsia="it-IT"/>
        </w:rPr>
        <w:t>London</w:t>
      </w:r>
      <w:proofErr w:type="spellEnd"/>
      <w:r w:rsidR="001106C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1106C4">
        <w:rPr>
          <w:rFonts w:ascii="Arial" w:eastAsia="Times New Roman" w:hAnsi="Arial" w:cs="Arial"/>
          <w:sz w:val="20"/>
          <w:szCs w:val="20"/>
          <w:lang w:eastAsia="it-IT"/>
        </w:rPr>
        <w:t>Bullion</w:t>
      </w:r>
      <w:proofErr w:type="spellEnd"/>
      <w:r w:rsidR="001106C4">
        <w:rPr>
          <w:rFonts w:ascii="Arial" w:eastAsia="Times New Roman" w:hAnsi="Arial" w:cs="Arial"/>
          <w:sz w:val="20"/>
          <w:szCs w:val="20"/>
          <w:lang w:eastAsia="it-IT"/>
        </w:rPr>
        <w:t xml:space="preserve"> Market </w:t>
      </w:r>
      <w:proofErr w:type="spellStart"/>
      <w:r w:rsidR="001106C4">
        <w:rPr>
          <w:rFonts w:ascii="Arial" w:eastAsia="Times New Roman" w:hAnsi="Arial" w:cs="Arial"/>
          <w:sz w:val="20"/>
          <w:szCs w:val="20"/>
          <w:lang w:eastAsia="it-IT"/>
        </w:rPr>
        <w:t>Association</w:t>
      </w:r>
      <w:proofErr w:type="spellEnd"/>
      <w:r w:rsidR="001106C4">
        <w:rPr>
          <w:rFonts w:ascii="Arial" w:eastAsia="Times New Roman" w:hAnsi="Arial" w:cs="Arial"/>
          <w:sz w:val="20"/>
          <w:szCs w:val="20"/>
          <w:lang w:eastAsia="it-IT"/>
        </w:rPr>
        <w:t xml:space="preserve"> (LBMA) che dipende dal giorno dell’acquisto. Questo aiuta a mantenere </w:t>
      </w:r>
      <w:r w:rsidR="008947CE">
        <w:rPr>
          <w:rFonts w:ascii="Arial" w:eastAsia="Times New Roman" w:hAnsi="Arial" w:cs="Arial"/>
          <w:sz w:val="20"/>
          <w:szCs w:val="20"/>
          <w:lang w:eastAsia="it-IT"/>
        </w:rPr>
        <w:t>una ragionevole</w:t>
      </w:r>
      <w:r w:rsidR="001106C4">
        <w:rPr>
          <w:rFonts w:ascii="Arial" w:eastAsia="Times New Roman" w:hAnsi="Arial" w:cs="Arial"/>
          <w:sz w:val="20"/>
          <w:szCs w:val="20"/>
          <w:lang w:eastAsia="it-IT"/>
        </w:rPr>
        <w:t xml:space="preserve"> differenza di prezzo e permette ai piccoli minatori di vendere maggiori quantità di oro, assicurando effetti più tangibili alle comunità e ai minatori. </w:t>
      </w:r>
    </w:p>
    <w:p w14:paraId="514D68DB" w14:textId="77777777" w:rsidR="001341C8" w:rsidRDefault="001341C8" w:rsidP="00522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10BB9C5" w14:textId="16CDA681" w:rsidR="00A85419" w:rsidRPr="0052288D" w:rsidRDefault="000F03B3" w:rsidP="00522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F03B3">
        <w:rPr>
          <w:rFonts w:ascii="Arial" w:eastAsia="Times New Roman" w:hAnsi="Arial" w:cs="Arial"/>
          <w:b/>
          <w:sz w:val="20"/>
          <w:szCs w:val="20"/>
          <w:lang w:eastAsia="it-IT"/>
        </w:rPr>
        <w:t>Le altre novità.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72D9D">
        <w:rPr>
          <w:rFonts w:ascii="Arial" w:eastAsia="Times New Roman" w:hAnsi="Arial" w:cs="Arial"/>
          <w:sz w:val="20"/>
          <w:szCs w:val="20"/>
          <w:lang w:eastAsia="it-IT"/>
        </w:rPr>
        <w:t>Inoltre il nuovo Standard si applica a tutti i P</w:t>
      </w:r>
      <w:r w:rsidR="001341C8">
        <w:rPr>
          <w:rFonts w:ascii="Arial" w:eastAsia="Times New Roman" w:hAnsi="Arial" w:cs="Arial"/>
          <w:sz w:val="20"/>
          <w:szCs w:val="20"/>
          <w:lang w:eastAsia="it-IT"/>
        </w:rPr>
        <w:t>aesi in via di sviluppo, non solo all’area geografica dell’America Latina dove attualmente sono localizzate le orga</w:t>
      </w:r>
      <w:r w:rsidR="000D3383">
        <w:rPr>
          <w:rFonts w:ascii="Arial" w:eastAsia="Times New Roman" w:hAnsi="Arial" w:cs="Arial"/>
          <w:sz w:val="20"/>
          <w:szCs w:val="20"/>
          <w:lang w:eastAsia="it-IT"/>
        </w:rPr>
        <w:t xml:space="preserve">nizzazioni Fairtrade. In particolare </w:t>
      </w:r>
      <w:r w:rsidR="00172D9D">
        <w:rPr>
          <w:rFonts w:ascii="Arial" w:eastAsia="Times New Roman" w:hAnsi="Arial" w:cs="Arial"/>
          <w:sz w:val="20"/>
          <w:szCs w:val="20"/>
          <w:lang w:eastAsia="it-IT"/>
        </w:rPr>
        <w:t xml:space="preserve">verrà </w:t>
      </w:r>
      <w:r w:rsidR="00172D9D" w:rsidRPr="00B81B5B">
        <w:rPr>
          <w:rFonts w:ascii="Arial" w:eastAsia="Times New Roman" w:hAnsi="Arial" w:cs="Arial"/>
          <w:b/>
          <w:sz w:val="20"/>
          <w:szCs w:val="20"/>
          <w:lang w:eastAsia="it-IT"/>
        </w:rPr>
        <w:t>aperta</w:t>
      </w:r>
      <w:r w:rsidR="00172D9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41C8" w:rsidRPr="000F03B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la strada anche a nuovi gruppi del settore </w:t>
      </w:r>
      <w:r w:rsidR="001A227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in </w:t>
      </w:r>
      <w:r w:rsidR="001A2274" w:rsidRPr="000F03B3">
        <w:rPr>
          <w:rFonts w:ascii="Arial" w:eastAsia="Times New Roman" w:hAnsi="Arial" w:cs="Arial"/>
          <w:b/>
          <w:sz w:val="20"/>
          <w:szCs w:val="20"/>
          <w:lang w:eastAsia="it-IT"/>
        </w:rPr>
        <w:t>Africa</w:t>
      </w:r>
      <w:r w:rsidR="009F4DD3" w:rsidRPr="000F03B3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  <w:r w:rsidR="009F4DD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41C8">
        <w:rPr>
          <w:rFonts w:ascii="Arial" w:hAnsi="Arial" w:cs="Arial"/>
          <w:sz w:val="20"/>
          <w:szCs w:val="20"/>
        </w:rPr>
        <w:t>Il nuovo Standard include anche un maggior impegno da parte delle orga</w:t>
      </w:r>
      <w:r w:rsidR="000D3383">
        <w:rPr>
          <w:rFonts w:ascii="Arial" w:hAnsi="Arial" w:cs="Arial"/>
          <w:sz w:val="20"/>
          <w:szCs w:val="20"/>
        </w:rPr>
        <w:t>nizzazioni nella comunità circostante</w:t>
      </w:r>
      <w:r>
        <w:rPr>
          <w:rFonts w:ascii="Arial" w:hAnsi="Arial" w:cs="Arial"/>
          <w:sz w:val="20"/>
          <w:szCs w:val="20"/>
        </w:rPr>
        <w:t xml:space="preserve">. </w:t>
      </w:r>
      <w:r w:rsidR="001341C8">
        <w:rPr>
          <w:rFonts w:ascii="Arial" w:hAnsi="Arial" w:cs="Arial"/>
          <w:sz w:val="20"/>
          <w:szCs w:val="20"/>
        </w:rPr>
        <w:t xml:space="preserve">Questo </w:t>
      </w:r>
      <w:r w:rsidR="000D3383">
        <w:rPr>
          <w:rFonts w:ascii="Arial" w:hAnsi="Arial" w:cs="Arial"/>
          <w:sz w:val="20"/>
          <w:szCs w:val="20"/>
        </w:rPr>
        <w:t>per</w:t>
      </w:r>
      <w:r w:rsidR="001341C8">
        <w:rPr>
          <w:rFonts w:ascii="Arial" w:hAnsi="Arial" w:cs="Arial"/>
          <w:sz w:val="20"/>
          <w:szCs w:val="20"/>
        </w:rPr>
        <w:t xml:space="preserve"> </w:t>
      </w:r>
      <w:r w:rsidR="000D3383">
        <w:rPr>
          <w:rFonts w:ascii="Arial" w:hAnsi="Arial" w:cs="Arial"/>
          <w:sz w:val="20"/>
          <w:szCs w:val="20"/>
        </w:rPr>
        <w:t>invitare</w:t>
      </w:r>
      <w:r w:rsidR="001341C8">
        <w:rPr>
          <w:rFonts w:ascii="Arial" w:hAnsi="Arial" w:cs="Arial"/>
          <w:sz w:val="20"/>
          <w:szCs w:val="20"/>
        </w:rPr>
        <w:t xml:space="preserve"> </w:t>
      </w:r>
      <w:r w:rsidR="000D3383">
        <w:rPr>
          <w:rFonts w:ascii="Arial" w:hAnsi="Arial" w:cs="Arial"/>
          <w:sz w:val="20"/>
          <w:szCs w:val="20"/>
        </w:rPr>
        <w:t>i</w:t>
      </w:r>
      <w:r w:rsidR="001341C8">
        <w:rPr>
          <w:rFonts w:ascii="Arial" w:hAnsi="Arial" w:cs="Arial"/>
          <w:sz w:val="20"/>
          <w:szCs w:val="20"/>
        </w:rPr>
        <w:t xml:space="preserve"> lavoratori </w:t>
      </w:r>
      <w:r w:rsidR="000D3383">
        <w:rPr>
          <w:rFonts w:ascii="Arial" w:hAnsi="Arial" w:cs="Arial"/>
          <w:sz w:val="20"/>
          <w:szCs w:val="20"/>
        </w:rPr>
        <w:t xml:space="preserve">ad </w:t>
      </w:r>
      <w:r w:rsidR="001341C8">
        <w:rPr>
          <w:rFonts w:ascii="Arial" w:hAnsi="Arial" w:cs="Arial"/>
          <w:sz w:val="20"/>
          <w:szCs w:val="20"/>
        </w:rPr>
        <w:t>un senso di responsabili</w:t>
      </w:r>
      <w:r w:rsidR="006457B7">
        <w:rPr>
          <w:rFonts w:ascii="Arial" w:hAnsi="Arial" w:cs="Arial"/>
          <w:sz w:val="20"/>
          <w:szCs w:val="20"/>
        </w:rPr>
        <w:t>tà per tematiche non direttamen</w:t>
      </w:r>
      <w:r w:rsidR="001341C8">
        <w:rPr>
          <w:rFonts w:ascii="Arial" w:hAnsi="Arial" w:cs="Arial"/>
          <w:sz w:val="20"/>
          <w:szCs w:val="20"/>
        </w:rPr>
        <w:t>t</w:t>
      </w:r>
      <w:r w:rsidR="006457B7">
        <w:rPr>
          <w:rFonts w:ascii="Arial" w:hAnsi="Arial" w:cs="Arial"/>
          <w:sz w:val="20"/>
          <w:szCs w:val="20"/>
        </w:rPr>
        <w:t>e</w:t>
      </w:r>
      <w:r w:rsidR="001341C8">
        <w:rPr>
          <w:rFonts w:ascii="Arial" w:hAnsi="Arial" w:cs="Arial"/>
          <w:sz w:val="20"/>
          <w:szCs w:val="20"/>
        </w:rPr>
        <w:t xml:space="preserve"> collegate al processo di lavorazione. Le comunità saranno </w:t>
      </w:r>
      <w:r w:rsidR="000D3383">
        <w:rPr>
          <w:rFonts w:ascii="Arial" w:hAnsi="Arial" w:cs="Arial"/>
          <w:sz w:val="20"/>
          <w:szCs w:val="20"/>
        </w:rPr>
        <w:t>attivate</w:t>
      </w:r>
      <w:r w:rsidR="001341C8">
        <w:rPr>
          <w:rFonts w:ascii="Arial" w:hAnsi="Arial" w:cs="Arial"/>
          <w:sz w:val="20"/>
          <w:szCs w:val="20"/>
        </w:rPr>
        <w:t xml:space="preserve"> attraverso il Premium </w:t>
      </w:r>
      <w:proofErr w:type="spellStart"/>
      <w:r w:rsidR="001341C8">
        <w:rPr>
          <w:rFonts w:ascii="Arial" w:hAnsi="Arial" w:cs="Arial"/>
          <w:sz w:val="20"/>
          <w:szCs w:val="20"/>
        </w:rPr>
        <w:t>Committee</w:t>
      </w:r>
      <w:proofErr w:type="spellEnd"/>
      <w:r w:rsidR="001341C8">
        <w:rPr>
          <w:rFonts w:ascii="Arial" w:hAnsi="Arial" w:cs="Arial"/>
          <w:sz w:val="20"/>
          <w:szCs w:val="20"/>
        </w:rPr>
        <w:t xml:space="preserve">, che avrà l’obiettivo di accrescere il coinvolgimento nei progetti legati al Fairtrade Premium </w:t>
      </w:r>
      <w:r w:rsidR="000D3383">
        <w:rPr>
          <w:rFonts w:ascii="Arial" w:hAnsi="Arial" w:cs="Arial"/>
          <w:sz w:val="20"/>
          <w:szCs w:val="20"/>
        </w:rPr>
        <w:t>e</w:t>
      </w:r>
      <w:r w:rsidR="002A3F2D">
        <w:rPr>
          <w:rFonts w:ascii="Arial" w:hAnsi="Arial" w:cs="Arial"/>
          <w:sz w:val="20"/>
          <w:szCs w:val="20"/>
        </w:rPr>
        <w:t xml:space="preserve"> aiuterà a identificare i bisogni specifici della </w:t>
      </w:r>
      <w:r w:rsidR="002A3F2D" w:rsidRPr="0052288D">
        <w:rPr>
          <w:rFonts w:ascii="Arial" w:eastAsia="Times New Roman" w:hAnsi="Arial" w:cs="Arial"/>
          <w:sz w:val="20"/>
          <w:szCs w:val="20"/>
          <w:lang w:eastAsia="it-IT"/>
        </w:rPr>
        <w:t>comunità.</w:t>
      </w:r>
    </w:p>
    <w:p w14:paraId="238FA8D1" w14:textId="77777777" w:rsidR="0052288D" w:rsidRPr="0052288D" w:rsidRDefault="0052288D" w:rsidP="00522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53EF8E3" w14:textId="76BF2792" w:rsidR="00BC0179" w:rsidRPr="0052288D" w:rsidRDefault="0052288D" w:rsidP="00522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288D">
        <w:rPr>
          <w:rFonts w:ascii="Arial" w:eastAsia="Times New Roman" w:hAnsi="Arial" w:cs="Arial"/>
          <w:sz w:val="20"/>
          <w:szCs w:val="20"/>
          <w:lang w:eastAsia="it-IT"/>
        </w:rPr>
        <w:t xml:space="preserve">I nuovi Standard Fairtrade sono stati sviluppati dopo consultazioni con oltre 150 </w:t>
      </w:r>
      <w:proofErr w:type="spellStart"/>
      <w:r w:rsidRPr="0052288D">
        <w:rPr>
          <w:rFonts w:ascii="Arial" w:eastAsia="Times New Roman" w:hAnsi="Arial" w:cs="Arial"/>
          <w:sz w:val="20"/>
          <w:szCs w:val="20"/>
          <w:lang w:eastAsia="it-IT"/>
        </w:rPr>
        <w:t>stakeholders</w:t>
      </w:r>
      <w:proofErr w:type="spellEnd"/>
      <w:r w:rsidRPr="0052288D">
        <w:rPr>
          <w:rFonts w:ascii="Arial" w:eastAsia="Times New Roman" w:hAnsi="Arial" w:cs="Arial"/>
          <w:sz w:val="20"/>
          <w:szCs w:val="20"/>
          <w:lang w:eastAsia="it-IT"/>
        </w:rPr>
        <w:t xml:space="preserve"> interni ed esterni al</w:t>
      </w:r>
      <w:r w:rsidRPr="0052288D">
        <w:rPr>
          <w:rFonts w:ascii="Arial" w:hAnsi="Arial" w:cs="Arial"/>
          <w:sz w:val="20"/>
          <w:szCs w:val="20"/>
        </w:rPr>
        <w:t xml:space="preserve"> circuito, tra cui rappresentanti di organizzazioni di artigiani e piccoli minatori, organizzazioni locali, National Fairtrade </w:t>
      </w:r>
      <w:proofErr w:type="spellStart"/>
      <w:r w:rsidRPr="0052288D">
        <w:rPr>
          <w:rFonts w:ascii="Arial" w:hAnsi="Arial" w:cs="Arial"/>
          <w:sz w:val="20"/>
          <w:szCs w:val="20"/>
        </w:rPr>
        <w:t>Organisations</w:t>
      </w:r>
      <w:proofErr w:type="spellEnd"/>
      <w:r w:rsidRPr="0052288D">
        <w:rPr>
          <w:rFonts w:ascii="Arial" w:hAnsi="Arial" w:cs="Arial"/>
          <w:sz w:val="20"/>
          <w:szCs w:val="20"/>
        </w:rPr>
        <w:t>, traders, gioiellier</w:t>
      </w:r>
      <w:r>
        <w:rPr>
          <w:rFonts w:ascii="Arial" w:hAnsi="Arial" w:cs="Arial"/>
          <w:sz w:val="20"/>
          <w:szCs w:val="20"/>
        </w:rPr>
        <w:t xml:space="preserve">i, </w:t>
      </w:r>
      <w:proofErr w:type="spellStart"/>
      <w:r>
        <w:rPr>
          <w:rFonts w:ascii="Arial" w:hAnsi="Arial" w:cs="Arial"/>
          <w:sz w:val="20"/>
          <w:szCs w:val="20"/>
        </w:rPr>
        <w:t>ong</w:t>
      </w:r>
      <w:proofErr w:type="spellEnd"/>
      <w:r>
        <w:rPr>
          <w:rFonts w:ascii="Arial" w:hAnsi="Arial" w:cs="Arial"/>
          <w:sz w:val="20"/>
          <w:szCs w:val="20"/>
        </w:rPr>
        <w:t xml:space="preserve"> ed esperti del settore mi</w:t>
      </w:r>
      <w:r w:rsidRPr="0052288D">
        <w:rPr>
          <w:rFonts w:ascii="Arial" w:hAnsi="Arial" w:cs="Arial"/>
          <w:sz w:val="20"/>
          <w:szCs w:val="20"/>
        </w:rPr>
        <w:t>nerario.</w:t>
      </w:r>
    </w:p>
    <w:p w14:paraId="4ECA9975" w14:textId="77777777" w:rsidR="0052288D" w:rsidRPr="001106C4" w:rsidRDefault="0052288D">
      <w:pPr>
        <w:rPr>
          <w:rFonts w:ascii="Arial" w:hAnsi="Arial" w:cs="Arial"/>
          <w:i/>
          <w:sz w:val="20"/>
          <w:szCs w:val="20"/>
        </w:rPr>
      </w:pPr>
    </w:p>
    <w:p w14:paraId="7FBD5983" w14:textId="77777777" w:rsidR="00C11CD7" w:rsidRDefault="00CD6A35">
      <w:pPr>
        <w:rPr>
          <w:rFonts w:ascii="Arial" w:hAnsi="Arial" w:cs="Arial"/>
          <w:i/>
          <w:sz w:val="20"/>
          <w:szCs w:val="20"/>
        </w:rPr>
      </w:pPr>
      <w:r w:rsidRPr="004F22B1">
        <w:rPr>
          <w:rFonts w:ascii="Arial" w:hAnsi="Arial" w:cs="Arial"/>
          <w:i/>
          <w:sz w:val="20"/>
          <w:szCs w:val="20"/>
        </w:rPr>
        <w:t>Con invito alla diffusione.</w:t>
      </w:r>
    </w:p>
    <w:p w14:paraId="1E1FEEA1" w14:textId="77777777" w:rsidR="007F2AD6" w:rsidRDefault="007F2AD6">
      <w:pPr>
        <w:rPr>
          <w:rFonts w:ascii="Arial" w:hAnsi="Arial" w:cs="Arial"/>
          <w:i/>
          <w:sz w:val="20"/>
          <w:szCs w:val="20"/>
        </w:rPr>
      </w:pPr>
    </w:p>
    <w:p w14:paraId="4A1249AA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Per maggiori informazioni</w:t>
      </w:r>
      <w:r w:rsidR="00EB50AA">
        <w:rPr>
          <w:rFonts w:ascii="Arial" w:hAnsi="Arial" w:cs="Arial"/>
          <w:noProof/>
          <w:color w:val="auto"/>
          <w:sz w:val="20"/>
          <w:szCs w:val="20"/>
          <w:lang w:eastAsia="it-IT"/>
        </w:rPr>
        <w:t>:</w:t>
      </w:r>
    </w:p>
    <w:p w14:paraId="47FB533F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Ufficio stampa Fairtrade Italia</w:t>
      </w:r>
    </w:p>
    <w:p w14:paraId="0FB5649E" w14:textId="77777777" w:rsidR="006B3FA2" w:rsidRPr="006B3FA2" w:rsidRDefault="00EA03EC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>
        <w:rPr>
          <w:rFonts w:ascii="Arial" w:hAnsi="Arial" w:cs="Arial"/>
          <w:noProof/>
          <w:color w:val="auto"/>
          <w:sz w:val="20"/>
          <w:szCs w:val="20"/>
          <w:lang w:eastAsia="it-IT"/>
        </w:rPr>
        <w:t>Monica Falezza – 340</w:t>
      </w:r>
      <w:r w:rsidR="006B3FA2"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.9832227</w:t>
      </w:r>
    </w:p>
    <w:p w14:paraId="3CE1B4E0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stampa@fairtradeitalia.it</w:t>
      </w:r>
    </w:p>
    <w:p w14:paraId="39E4C70C" w14:textId="77777777" w:rsidR="006B3FA2" w:rsidRDefault="00F01F39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hyperlink r:id="rId9" w:history="1">
        <w:r w:rsidR="001F0222" w:rsidRPr="00EB2FC4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www.fairtradeitalia.it</w:t>
        </w:r>
      </w:hyperlink>
    </w:p>
    <w:p w14:paraId="18B4F0C0" w14:textId="77777777" w:rsidR="001F0222" w:rsidRPr="00297088" w:rsidRDefault="001F022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7084C3F9" w14:textId="77777777" w:rsidR="00BC1DA5" w:rsidRDefault="00BC1DA5" w:rsidP="002A2F6C">
      <w:pPr>
        <w:pStyle w:val="Default"/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</w:pPr>
    </w:p>
    <w:p w14:paraId="793691FD" w14:textId="77777777" w:rsidR="002A2F6C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  <w:t>FAIRTRADE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è il Marchio di Certificazione del commercio equo e il marchio etico più conosciuto al mondo. Il sistema di certificazione Fairtrade garantisce il pagamento di un prezzo equo e stabile alle organizzazioni di produttori del sud del mondo (Fairtrade Price) e assicura un margine di guadagno aggiuntivo da investire in progetti di sviluppo a favore delle comunità, come la costruzione di scuole, ospedali, corsi di formazione e borse di studio per i figli dei produttori (Fairtrade Premium).</w:t>
      </w:r>
    </w:p>
    <w:p w14:paraId="3D8B8DAC" w14:textId="77777777" w:rsidR="002A2F6C" w:rsidRPr="00492D9D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2DC6D594" w14:textId="77777777" w:rsidR="002A2F6C" w:rsidRDefault="002A2F6C" w:rsidP="002A2F6C">
      <w:pPr>
        <w:pStyle w:val="Default"/>
      </w:pPr>
      <w:r w:rsidRPr="006B3FA2"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  <w:t>Fairtrade International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è un’organizzazione no</w:t>
      </w:r>
      <w:r w:rsidR="002809CD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n 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profit che lavora con produttori e lavoratori per migliorare le loro vite attraverso un commercio più equo. Fairtrade International sviluppa gli standard internazionali Fairtrade, supporta i produttori e coordina il sistema internazionale Fairtrade. Tra i suoi membri vi sono 3 network di produttori di Asia, Africa e America Latina, che rappresentano l’interesse dei produttori, e organizzazioni nazionali che promuovono il Fairtrade alle aziende e ai consumatori nei propri paesi. Nel mondo vi sono oltre 27.000 prodotti con il Marchio di certificazione FAIRTRADE in oltre 120 stati. I produttori e lavoratori che beneficiano del sistema sono invece circa 1,2 milioni in 66 paesi. Per maggiori informazioni: </w:t>
      </w:r>
      <w:hyperlink r:id="rId10" w:history="1">
        <w:r w:rsidRPr="00D36799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www.fairtrade.net</w:t>
        </w:r>
      </w:hyperlink>
    </w:p>
    <w:p w14:paraId="3FFC5D4A" w14:textId="77777777" w:rsidR="002A2F6C" w:rsidRPr="006B3FA2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4F93C782" w14:textId="77777777" w:rsidR="006B3FA2" w:rsidRDefault="002A2F6C" w:rsidP="001D7584">
      <w:pPr>
        <w:autoSpaceDE w:val="0"/>
        <w:autoSpaceDN w:val="0"/>
        <w:adjustRightInd w:val="0"/>
        <w:spacing w:after="0" w:line="240" w:lineRule="auto"/>
      </w:pPr>
      <w:r w:rsidRPr="00BE240E">
        <w:rPr>
          <w:rFonts w:ascii="Arial" w:hAnsi="Arial" w:cs="Arial"/>
          <w:b/>
          <w:noProof/>
          <w:sz w:val="20"/>
          <w:szCs w:val="20"/>
          <w:lang w:eastAsia="it-IT"/>
        </w:rPr>
        <w:t>Fairtrade Italia</w:t>
      </w:r>
      <w:r w:rsidRPr="00492D9D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t>rappresenta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 xml:space="preserve"> Fairtrade International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e il Marchio di Certificazione FAIRTRADE nel nostro paese dal 1994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. Si compone di organizzazioni non governative, associazioni, cooperative, consorzi e società quali Acli, Alce Nero &amp; Mielizia, Arci, Banca Etica, EcorNaturasì, Focsiv, Legambiente, Oxfam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Italia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.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Lavora in partnership con le aziende che vogliono inserirsi nel circuito del commercio equo certificato, concedendo in sub-licenza il marchio FAIRTRADE. Attualmente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in Italia i prodotti Fairtrade sono in commercio in più di 5.000 punti vendita e il 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 xml:space="preserve">valore 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del venduto è di </w:t>
      </w:r>
      <w:r w:rsidR="00363DD2">
        <w:rPr>
          <w:rFonts w:ascii="Arial" w:hAnsi="Arial" w:cs="Arial"/>
          <w:noProof/>
          <w:sz w:val="20"/>
          <w:szCs w:val="20"/>
          <w:lang w:eastAsia="it-IT"/>
        </w:rPr>
        <w:t xml:space="preserve">65 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>milioni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di euro. </w:t>
      </w:r>
      <w:r w:rsidRPr="006B3FA2">
        <w:rPr>
          <w:rFonts w:ascii="Arial" w:hAnsi="Arial" w:cs="Arial"/>
          <w:noProof/>
          <w:sz w:val="20"/>
          <w:szCs w:val="20"/>
          <w:lang w:eastAsia="it-IT"/>
        </w:rPr>
        <w:t>Per maggiori informazioni: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hyperlink r:id="rId11" w:history="1">
        <w:r w:rsidRPr="00FF530E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www.fairtradeitalia.it</w:t>
        </w:r>
      </w:hyperlink>
    </w:p>
    <w:p w14:paraId="7359A815" w14:textId="77777777" w:rsidR="00AD7EBD" w:rsidRPr="00BE240E" w:rsidRDefault="00AD7EBD" w:rsidP="001D7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it-IT"/>
        </w:rPr>
      </w:pPr>
    </w:p>
    <w:sectPr w:rsidR="00AD7EBD" w:rsidRPr="00BE240E" w:rsidSect="00C11CD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2352" w14:textId="77777777" w:rsidR="00F01F39" w:rsidRDefault="00F01F39" w:rsidP="00D7407C">
      <w:pPr>
        <w:spacing w:after="0" w:line="240" w:lineRule="auto"/>
      </w:pPr>
      <w:r>
        <w:separator/>
      </w:r>
    </w:p>
  </w:endnote>
  <w:endnote w:type="continuationSeparator" w:id="0">
    <w:p w14:paraId="77954D8B" w14:textId="77777777" w:rsidR="00F01F39" w:rsidRDefault="00F01F39" w:rsidP="00D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FC3A" w14:textId="77777777" w:rsidR="00F01F39" w:rsidRDefault="00F01F39" w:rsidP="00D7407C">
      <w:pPr>
        <w:spacing w:after="0" w:line="240" w:lineRule="auto"/>
      </w:pPr>
      <w:r>
        <w:separator/>
      </w:r>
    </w:p>
  </w:footnote>
  <w:footnote w:type="continuationSeparator" w:id="0">
    <w:p w14:paraId="781F9758" w14:textId="77777777" w:rsidR="00F01F39" w:rsidRDefault="00F01F39" w:rsidP="00D7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B8C5" w14:textId="608999EA" w:rsidR="00BB4D21" w:rsidRDefault="001A2274" w:rsidP="00D7407C">
    <w:pPr>
      <w:pStyle w:val="Intestazione"/>
      <w:tabs>
        <w:tab w:val="clear" w:pos="4819"/>
        <w:tab w:val="clear" w:pos="9638"/>
        <w:tab w:val="left" w:pos="2385"/>
      </w:tabs>
      <w:jc w:val="center"/>
    </w:pPr>
    <w:r>
      <w:rPr>
        <w:noProof/>
        <w:lang w:eastAsia="it-IT"/>
      </w:rPr>
      <w:drawing>
        <wp:inline distT="0" distB="0" distL="0" distR="0" wp14:anchorId="60B4B80A" wp14:editId="4EB3BDEA">
          <wp:extent cx="581025" cy="695325"/>
          <wp:effectExtent l="0" t="0" r="9525" b="9525"/>
          <wp:docPr id="1" name="Immagine 0" descr="FBM_IT2_VERT_MONO_PO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BM_IT2_VERT_MONO_POS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12E69" w14:textId="77777777" w:rsidR="00BB4D21" w:rsidRDefault="00BB4D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9EF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B74E6"/>
    <w:multiLevelType w:val="hybridMultilevel"/>
    <w:tmpl w:val="F4C239BA"/>
    <w:lvl w:ilvl="0" w:tplc="02F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C82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2C732C"/>
    <w:multiLevelType w:val="hybridMultilevel"/>
    <w:tmpl w:val="E7983700"/>
    <w:lvl w:ilvl="0" w:tplc="F440E6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5"/>
    <w:rsid w:val="0000220D"/>
    <w:rsid w:val="00010102"/>
    <w:rsid w:val="00023CC6"/>
    <w:rsid w:val="00030D55"/>
    <w:rsid w:val="000432B8"/>
    <w:rsid w:val="0004386B"/>
    <w:rsid w:val="00045B98"/>
    <w:rsid w:val="00050767"/>
    <w:rsid w:val="00050A71"/>
    <w:rsid w:val="00050C57"/>
    <w:rsid w:val="00051EFC"/>
    <w:rsid w:val="000574FD"/>
    <w:rsid w:val="000575AF"/>
    <w:rsid w:val="00060015"/>
    <w:rsid w:val="00062D0C"/>
    <w:rsid w:val="00073420"/>
    <w:rsid w:val="0007462F"/>
    <w:rsid w:val="00082556"/>
    <w:rsid w:val="0009045B"/>
    <w:rsid w:val="00094C8B"/>
    <w:rsid w:val="000A7CE4"/>
    <w:rsid w:val="000C2161"/>
    <w:rsid w:val="000D02EB"/>
    <w:rsid w:val="000D24D4"/>
    <w:rsid w:val="000D2969"/>
    <w:rsid w:val="000D3383"/>
    <w:rsid w:val="000E0913"/>
    <w:rsid w:val="000E29E1"/>
    <w:rsid w:val="000E35F6"/>
    <w:rsid w:val="000F03B3"/>
    <w:rsid w:val="000F10A0"/>
    <w:rsid w:val="000F23AD"/>
    <w:rsid w:val="000F3B4C"/>
    <w:rsid w:val="000F4697"/>
    <w:rsid w:val="00101657"/>
    <w:rsid w:val="001106C4"/>
    <w:rsid w:val="00110FF3"/>
    <w:rsid w:val="0011340A"/>
    <w:rsid w:val="00120D01"/>
    <w:rsid w:val="001319CC"/>
    <w:rsid w:val="001331BB"/>
    <w:rsid w:val="001341C8"/>
    <w:rsid w:val="001361F0"/>
    <w:rsid w:val="00136F0C"/>
    <w:rsid w:val="001530FF"/>
    <w:rsid w:val="00155504"/>
    <w:rsid w:val="00161F6B"/>
    <w:rsid w:val="001654A2"/>
    <w:rsid w:val="00172D9D"/>
    <w:rsid w:val="001759F2"/>
    <w:rsid w:val="00184060"/>
    <w:rsid w:val="00187364"/>
    <w:rsid w:val="00192B2E"/>
    <w:rsid w:val="00193D89"/>
    <w:rsid w:val="001A2274"/>
    <w:rsid w:val="001C4E9E"/>
    <w:rsid w:val="001C6ECC"/>
    <w:rsid w:val="001D6B64"/>
    <w:rsid w:val="001D6B80"/>
    <w:rsid w:val="001D7584"/>
    <w:rsid w:val="001E59AE"/>
    <w:rsid w:val="001E6A2E"/>
    <w:rsid w:val="001E6DEF"/>
    <w:rsid w:val="001F0222"/>
    <w:rsid w:val="001F0A20"/>
    <w:rsid w:val="001F4857"/>
    <w:rsid w:val="00207088"/>
    <w:rsid w:val="00223480"/>
    <w:rsid w:val="002237A1"/>
    <w:rsid w:val="00224927"/>
    <w:rsid w:val="0023025F"/>
    <w:rsid w:val="00232BD3"/>
    <w:rsid w:val="00242938"/>
    <w:rsid w:val="00244DBE"/>
    <w:rsid w:val="00251774"/>
    <w:rsid w:val="00252517"/>
    <w:rsid w:val="002559EA"/>
    <w:rsid w:val="002621FE"/>
    <w:rsid w:val="00263D25"/>
    <w:rsid w:val="0026645D"/>
    <w:rsid w:val="002809CD"/>
    <w:rsid w:val="002837D2"/>
    <w:rsid w:val="00285472"/>
    <w:rsid w:val="0029707A"/>
    <w:rsid w:val="00297088"/>
    <w:rsid w:val="002A0515"/>
    <w:rsid w:val="002A2F6C"/>
    <w:rsid w:val="002A3F2D"/>
    <w:rsid w:val="002A4AEA"/>
    <w:rsid w:val="002C48F0"/>
    <w:rsid w:val="002C78AE"/>
    <w:rsid w:val="002D1854"/>
    <w:rsid w:val="002D284A"/>
    <w:rsid w:val="002E21D4"/>
    <w:rsid w:val="002E72CC"/>
    <w:rsid w:val="002F331B"/>
    <w:rsid w:val="002F435F"/>
    <w:rsid w:val="002F5AB1"/>
    <w:rsid w:val="00302C77"/>
    <w:rsid w:val="00307FD3"/>
    <w:rsid w:val="00310E8B"/>
    <w:rsid w:val="00311780"/>
    <w:rsid w:val="0031671D"/>
    <w:rsid w:val="00316DB5"/>
    <w:rsid w:val="00322C12"/>
    <w:rsid w:val="0032476D"/>
    <w:rsid w:val="00324A74"/>
    <w:rsid w:val="00324F63"/>
    <w:rsid w:val="0032640E"/>
    <w:rsid w:val="003303E2"/>
    <w:rsid w:val="0033595D"/>
    <w:rsid w:val="00343265"/>
    <w:rsid w:val="00347968"/>
    <w:rsid w:val="00360537"/>
    <w:rsid w:val="00363DD2"/>
    <w:rsid w:val="00371B63"/>
    <w:rsid w:val="003734DB"/>
    <w:rsid w:val="00376894"/>
    <w:rsid w:val="00386A38"/>
    <w:rsid w:val="00387AAA"/>
    <w:rsid w:val="00391A87"/>
    <w:rsid w:val="00391FBE"/>
    <w:rsid w:val="003B18F1"/>
    <w:rsid w:val="003B6AD0"/>
    <w:rsid w:val="003C2787"/>
    <w:rsid w:val="003E30F7"/>
    <w:rsid w:val="003E505E"/>
    <w:rsid w:val="003E5FCD"/>
    <w:rsid w:val="00402736"/>
    <w:rsid w:val="00411B41"/>
    <w:rsid w:val="00423659"/>
    <w:rsid w:val="00425D4C"/>
    <w:rsid w:val="00431916"/>
    <w:rsid w:val="00432105"/>
    <w:rsid w:val="00432E32"/>
    <w:rsid w:val="00443BD3"/>
    <w:rsid w:val="004451AF"/>
    <w:rsid w:val="00462FFF"/>
    <w:rsid w:val="00466BAC"/>
    <w:rsid w:val="00470EDF"/>
    <w:rsid w:val="00471610"/>
    <w:rsid w:val="0047189D"/>
    <w:rsid w:val="004725C7"/>
    <w:rsid w:val="00473631"/>
    <w:rsid w:val="004820A2"/>
    <w:rsid w:val="00491767"/>
    <w:rsid w:val="004925CA"/>
    <w:rsid w:val="00492D9D"/>
    <w:rsid w:val="004A3B4E"/>
    <w:rsid w:val="004A5A30"/>
    <w:rsid w:val="004A751D"/>
    <w:rsid w:val="004A7EDE"/>
    <w:rsid w:val="004B48F8"/>
    <w:rsid w:val="004C2E23"/>
    <w:rsid w:val="004C4151"/>
    <w:rsid w:val="004C6046"/>
    <w:rsid w:val="004D2575"/>
    <w:rsid w:val="004D4C28"/>
    <w:rsid w:val="004E5823"/>
    <w:rsid w:val="004E7D26"/>
    <w:rsid w:val="004F081D"/>
    <w:rsid w:val="004F22B1"/>
    <w:rsid w:val="004F3F90"/>
    <w:rsid w:val="004F59C2"/>
    <w:rsid w:val="00514623"/>
    <w:rsid w:val="005148D3"/>
    <w:rsid w:val="0052288D"/>
    <w:rsid w:val="005311EC"/>
    <w:rsid w:val="005407EF"/>
    <w:rsid w:val="00551FA3"/>
    <w:rsid w:val="005534E0"/>
    <w:rsid w:val="00564803"/>
    <w:rsid w:val="0058015A"/>
    <w:rsid w:val="00584AAB"/>
    <w:rsid w:val="00595771"/>
    <w:rsid w:val="005A47D2"/>
    <w:rsid w:val="005A6F17"/>
    <w:rsid w:val="005B2F03"/>
    <w:rsid w:val="005B525D"/>
    <w:rsid w:val="005C0269"/>
    <w:rsid w:val="005C0726"/>
    <w:rsid w:val="005C3F8D"/>
    <w:rsid w:val="005D0192"/>
    <w:rsid w:val="005D129F"/>
    <w:rsid w:val="005D4D53"/>
    <w:rsid w:val="005D70BF"/>
    <w:rsid w:val="005E0BAF"/>
    <w:rsid w:val="005F4FBC"/>
    <w:rsid w:val="005F6655"/>
    <w:rsid w:val="00601BE1"/>
    <w:rsid w:val="006032D4"/>
    <w:rsid w:val="00611804"/>
    <w:rsid w:val="00612790"/>
    <w:rsid w:val="00614FE7"/>
    <w:rsid w:val="00617952"/>
    <w:rsid w:val="006457B7"/>
    <w:rsid w:val="006604C7"/>
    <w:rsid w:val="00667F97"/>
    <w:rsid w:val="00680B94"/>
    <w:rsid w:val="00686BC7"/>
    <w:rsid w:val="006A1AE8"/>
    <w:rsid w:val="006A2E1D"/>
    <w:rsid w:val="006A3637"/>
    <w:rsid w:val="006B1167"/>
    <w:rsid w:val="006B3FA2"/>
    <w:rsid w:val="006D33CE"/>
    <w:rsid w:val="006D3943"/>
    <w:rsid w:val="006E7616"/>
    <w:rsid w:val="006F0854"/>
    <w:rsid w:val="00702979"/>
    <w:rsid w:val="0071085E"/>
    <w:rsid w:val="00713CEA"/>
    <w:rsid w:val="00714C94"/>
    <w:rsid w:val="00721B1A"/>
    <w:rsid w:val="00723786"/>
    <w:rsid w:val="00723D7E"/>
    <w:rsid w:val="00735B7C"/>
    <w:rsid w:val="00736E79"/>
    <w:rsid w:val="00740A73"/>
    <w:rsid w:val="00751A0F"/>
    <w:rsid w:val="00751E82"/>
    <w:rsid w:val="007531F5"/>
    <w:rsid w:val="00757E8C"/>
    <w:rsid w:val="00760C16"/>
    <w:rsid w:val="00761C52"/>
    <w:rsid w:val="00770283"/>
    <w:rsid w:val="00771F05"/>
    <w:rsid w:val="007729E6"/>
    <w:rsid w:val="00784FD1"/>
    <w:rsid w:val="00785177"/>
    <w:rsid w:val="00786BB2"/>
    <w:rsid w:val="0079272D"/>
    <w:rsid w:val="007A15F3"/>
    <w:rsid w:val="007A1750"/>
    <w:rsid w:val="007A75D9"/>
    <w:rsid w:val="007B01D9"/>
    <w:rsid w:val="007B0377"/>
    <w:rsid w:val="007B2CCE"/>
    <w:rsid w:val="007B2F28"/>
    <w:rsid w:val="007B2FF5"/>
    <w:rsid w:val="007C235D"/>
    <w:rsid w:val="007C268B"/>
    <w:rsid w:val="007C40CE"/>
    <w:rsid w:val="007D17EA"/>
    <w:rsid w:val="007E3795"/>
    <w:rsid w:val="007E3BAC"/>
    <w:rsid w:val="007E4559"/>
    <w:rsid w:val="007F157E"/>
    <w:rsid w:val="007F2AD6"/>
    <w:rsid w:val="00803367"/>
    <w:rsid w:val="008065BF"/>
    <w:rsid w:val="008150F3"/>
    <w:rsid w:val="008256E3"/>
    <w:rsid w:val="00825C3E"/>
    <w:rsid w:val="00826CFD"/>
    <w:rsid w:val="00834427"/>
    <w:rsid w:val="008418DB"/>
    <w:rsid w:val="00855B9E"/>
    <w:rsid w:val="00862C53"/>
    <w:rsid w:val="00873845"/>
    <w:rsid w:val="00873D64"/>
    <w:rsid w:val="00876DA1"/>
    <w:rsid w:val="00883F69"/>
    <w:rsid w:val="0089226F"/>
    <w:rsid w:val="008947CE"/>
    <w:rsid w:val="00897D8A"/>
    <w:rsid w:val="008A0926"/>
    <w:rsid w:val="008A4B31"/>
    <w:rsid w:val="008A73DE"/>
    <w:rsid w:val="008B04F2"/>
    <w:rsid w:val="008D13B1"/>
    <w:rsid w:val="008D3643"/>
    <w:rsid w:val="008E2E5A"/>
    <w:rsid w:val="008E748A"/>
    <w:rsid w:val="008F2C5B"/>
    <w:rsid w:val="00906080"/>
    <w:rsid w:val="009065C1"/>
    <w:rsid w:val="00924378"/>
    <w:rsid w:val="0093150A"/>
    <w:rsid w:val="0093458A"/>
    <w:rsid w:val="00937DEB"/>
    <w:rsid w:val="00947DC5"/>
    <w:rsid w:val="009561AD"/>
    <w:rsid w:val="009614C9"/>
    <w:rsid w:val="009637E8"/>
    <w:rsid w:val="00971479"/>
    <w:rsid w:val="00976088"/>
    <w:rsid w:val="00983F69"/>
    <w:rsid w:val="009902FD"/>
    <w:rsid w:val="00992E73"/>
    <w:rsid w:val="00994594"/>
    <w:rsid w:val="00994841"/>
    <w:rsid w:val="00997866"/>
    <w:rsid w:val="009A47CE"/>
    <w:rsid w:val="009B07B5"/>
    <w:rsid w:val="009B178D"/>
    <w:rsid w:val="009B214B"/>
    <w:rsid w:val="009B3130"/>
    <w:rsid w:val="009D1F61"/>
    <w:rsid w:val="009D46BE"/>
    <w:rsid w:val="009D4ED5"/>
    <w:rsid w:val="009D507B"/>
    <w:rsid w:val="009F0983"/>
    <w:rsid w:val="009F3B03"/>
    <w:rsid w:val="009F4DD3"/>
    <w:rsid w:val="009F57DE"/>
    <w:rsid w:val="00A01086"/>
    <w:rsid w:val="00A01B4D"/>
    <w:rsid w:val="00A14776"/>
    <w:rsid w:val="00A171A3"/>
    <w:rsid w:val="00A17E6A"/>
    <w:rsid w:val="00A30361"/>
    <w:rsid w:val="00A34178"/>
    <w:rsid w:val="00A34D8F"/>
    <w:rsid w:val="00A3637C"/>
    <w:rsid w:val="00A41183"/>
    <w:rsid w:val="00A41EA3"/>
    <w:rsid w:val="00A42E37"/>
    <w:rsid w:val="00A50D9D"/>
    <w:rsid w:val="00A5254E"/>
    <w:rsid w:val="00A530E3"/>
    <w:rsid w:val="00A53538"/>
    <w:rsid w:val="00A55BFD"/>
    <w:rsid w:val="00A628B8"/>
    <w:rsid w:val="00A7051D"/>
    <w:rsid w:val="00A7104E"/>
    <w:rsid w:val="00A7167A"/>
    <w:rsid w:val="00A731A1"/>
    <w:rsid w:val="00A750DC"/>
    <w:rsid w:val="00A84C7F"/>
    <w:rsid w:val="00A85419"/>
    <w:rsid w:val="00A919D0"/>
    <w:rsid w:val="00A942F8"/>
    <w:rsid w:val="00AA6919"/>
    <w:rsid w:val="00AB2533"/>
    <w:rsid w:val="00AB4963"/>
    <w:rsid w:val="00AC0958"/>
    <w:rsid w:val="00AD759B"/>
    <w:rsid w:val="00AD7EBD"/>
    <w:rsid w:val="00AE1A6F"/>
    <w:rsid w:val="00AF27BE"/>
    <w:rsid w:val="00B0274E"/>
    <w:rsid w:val="00B0435B"/>
    <w:rsid w:val="00B12532"/>
    <w:rsid w:val="00B1322B"/>
    <w:rsid w:val="00B25951"/>
    <w:rsid w:val="00B419F8"/>
    <w:rsid w:val="00B4292F"/>
    <w:rsid w:val="00B7155B"/>
    <w:rsid w:val="00B81B5B"/>
    <w:rsid w:val="00B91881"/>
    <w:rsid w:val="00B92FCB"/>
    <w:rsid w:val="00B94D2C"/>
    <w:rsid w:val="00B95180"/>
    <w:rsid w:val="00B9767A"/>
    <w:rsid w:val="00BB40B7"/>
    <w:rsid w:val="00BB4D21"/>
    <w:rsid w:val="00BB4D2C"/>
    <w:rsid w:val="00BB7197"/>
    <w:rsid w:val="00BC0179"/>
    <w:rsid w:val="00BC06DD"/>
    <w:rsid w:val="00BC1DA5"/>
    <w:rsid w:val="00BC4A7C"/>
    <w:rsid w:val="00BD12F9"/>
    <w:rsid w:val="00BD3534"/>
    <w:rsid w:val="00BD4EAD"/>
    <w:rsid w:val="00BE240E"/>
    <w:rsid w:val="00BF1442"/>
    <w:rsid w:val="00C102B6"/>
    <w:rsid w:val="00C11CD7"/>
    <w:rsid w:val="00C15DF0"/>
    <w:rsid w:val="00C22EFA"/>
    <w:rsid w:val="00C23B42"/>
    <w:rsid w:val="00C3051B"/>
    <w:rsid w:val="00C31312"/>
    <w:rsid w:val="00C35EE9"/>
    <w:rsid w:val="00C46717"/>
    <w:rsid w:val="00C527E8"/>
    <w:rsid w:val="00C67289"/>
    <w:rsid w:val="00C75DA8"/>
    <w:rsid w:val="00C806F8"/>
    <w:rsid w:val="00C971A4"/>
    <w:rsid w:val="00CA07AC"/>
    <w:rsid w:val="00CB254C"/>
    <w:rsid w:val="00CC4617"/>
    <w:rsid w:val="00CD1EFC"/>
    <w:rsid w:val="00CD4377"/>
    <w:rsid w:val="00CD6A35"/>
    <w:rsid w:val="00CD78EF"/>
    <w:rsid w:val="00CE1D6F"/>
    <w:rsid w:val="00CE628B"/>
    <w:rsid w:val="00CF0B82"/>
    <w:rsid w:val="00CF7E8B"/>
    <w:rsid w:val="00D004C0"/>
    <w:rsid w:val="00D025E2"/>
    <w:rsid w:val="00D10F7F"/>
    <w:rsid w:val="00D219A5"/>
    <w:rsid w:val="00D42832"/>
    <w:rsid w:val="00D43BE7"/>
    <w:rsid w:val="00D57095"/>
    <w:rsid w:val="00D61557"/>
    <w:rsid w:val="00D6239B"/>
    <w:rsid w:val="00D64B18"/>
    <w:rsid w:val="00D71454"/>
    <w:rsid w:val="00D7327E"/>
    <w:rsid w:val="00D7407C"/>
    <w:rsid w:val="00D83042"/>
    <w:rsid w:val="00D830C9"/>
    <w:rsid w:val="00D87E77"/>
    <w:rsid w:val="00D900FB"/>
    <w:rsid w:val="00D93880"/>
    <w:rsid w:val="00D96959"/>
    <w:rsid w:val="00D977ED"/>
    <w:rsid w:val="00DB05C4"/>
    <w:rsid w:val="00DC0C0E"/>
    <w:rsid w:val="00DD127E"/>
    <w:rsid w:val="00DE1456"/>
    <w:rsid w:val="00E2386A"/>
    <w:rsid w:val="00E23A38"/>
    <w:rsid w:val="00E26C0F"/>
    <w:rsid w:val="00E27A7C"/>
    <w:rsid w:val="00E30F6A"/>
    <w:rsid w:val="00E323DA"/>
    <w:rsid w:val="00E3539A"/>
    <w:rsid w:val="00E414D9"/>
    <w:rsid w:val="00E4284F"/>
    <w:rsid w:val="00E42A1F"/>
    <w:rsid w:val="00E50416"/>
    <w:rsid w:val="00E511DB"/>
    <w:rsid w:val="00E53A79"/>
    <w:rsid w:val="00E72A50"/>
    <w:rsid w:val="00E72DFB"/>
    <w:rsid w:val="00E7428C"/>
    <w:rsid w:val="00E81058"/>
    <w:rsid w:val="00E97E1E"/>
    <w:rsid w:val="00EA03EC"/>
    <w:rsid w:val="00EA0B5C"/>
    <w:rsid w:val="00EA476C"/>
    <w:rsid w:val="00EB50AA"/>
    <w:rsid w:val="00EB67DC"/>
    <w:rsid w:val="00EB709D"/>
    <w:rsid w:val="00ED014C"/>
    <w:rsid w:val="00EE1DD7"/>
    <w:rsid w:val="00EE4CD2"/>
    <w:rsid w:val="00EF199B"/>
    <w:rsid w:val="00F01F39"/>
    <w:rsid w:val="00F11B65"/>
    <w:rsid w:val="00F138AC"/>
    <w:rsid w:val="00F14F93"/>
    <w:rsid w:val="00F203DE"/>
    <w:rsid w:val="00F219CE"/>
    <w:rsid w:val="00F220C7"/>
    <w:rsid w:val="00F23219"/>
    <w:rsid w:val="00F25911"/>
    <w:rsid w:val="00F272EC"/>
    <w:rsid w:val="00F342E1"/>
    <w:rsid w:val="00F53850"/>
    <w:rsid w:val="00F54F47"/>
    <w:rsid w:val="00F55699"/>
    <w:rsid w:val="00F61B5B"/>
    <w:rsid w:val="00F62C9C"/>
    <w:rsid w:val="00F7652C"/>
    <w:rsid w:val="00F91C19"/>
    <w:rsid w:val="00F934DF"/>
    <w:rsid w:val="00F96F88"/>
    <w:rsid w:val="00FA0EB1"/>
    <w:rsid w:val="00FA6657"/>
    <w:rsid w:val="00FB0F6A"/>
    <w:rsid w:val="00FB1190"/>
    <w:rsid w:val="00FC0990"/>
    <w:rsid w:val="00FD66E6"/>
    <w:rsid w:val="00FE0AD1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="Times New Roman" w:hAnsi="Verdana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376894"/>
    <w:rPr>
      <w:rFonts w:ascii="Verdana" w:eastAsia="Times New Roman" w:hAnsi="Verdana" w:cs="Times New Roman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</w:pPr>
    <w:rPr>
      <w:rFonts w:ascii="ITC Lubalin Graph Std" w:hAnsi="ITC Lubalin Graph Std" w:cs="ITC Lubalin Graph St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  <w:style w:type="character" w:styleId="Enfasigrassetto">
    <w:name w:val="Strong"/>
    <w:uiPriority w:val="22"/>
    <w:qFormat/>
    <w:rsid w:val="00A41183"/>
    <w:rPr>
      <w:b/>
      <w:bCs/>
    </w:rPr>
  </w:style>
  <w:style w:type="character" w:customStyle="1" w:styleId="first">
    <w:name w:val="first"/>
    <w:basedOn w:val="Carpredefinitoparagrafo"/>
    <w:rsid w:val="00A41183"/>
  </w:style>
  <w:style w:type="character" w:styleId="Collegamentovisitato">
    <w:name w:val="FollowedHyperlink"/>
    <w:uiPriority w:val="99"/>
    <w:semiHidden/>
    <w:unhideWhenUsed/>
    <w:rsid w:val="00F220C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5D0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19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019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1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0192"/>
    <w:rPr>
      <w:b/>
      <w:bCs/>
      <w:lang w:eastAsia="en-US"/>
    </w:rPr>
  </w:style>
  <w:style w:type="paragraph" w:styleId="Revisione">
    <w:name w:val="Revision"/>
    <w:hidden/>
    <w:uiPriority w:val="99"/>
    <w:semiHidden/>
    <w:rsid w:val="005407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="Times New Roman" w:hAnsi="Verdana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376894"/>
    <w:rPr>
      <w:rFonts w:ascii="Verdana" w:eastAsia="Times New Roman" w:hAnsi="Verdana" w:cs="Times New Roman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</w:pPr>
    <w:rPr>
      <w:rFonts w:ascii="ITC Lubalin Graph Std" w:hAnsi="ITC Lubalin Graph Std" w:cs="ITC Lubalin Graph St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  <w:style w:type="character" w:styleId="Enfasigrassetto">
    <w:name w:val="Strong"/>
    <w:uiPriority w:val="22"/>
    <w:qFormat/>
    <w:rsid w:val="00A41183"/>
    <w:rPr>
      <w:b/>
      <w:bCs/>
    </w:rPr>
  </w:style>
  <w:style w:type="character" w:customStyle="1" w:styleId="first">
    <w:name w:val="first"/>
    <w:basedOn w:val="Carpredefinitoparagrafo"/>
    <w:rsid w:val="00A41183"/>
  </w:style>
  <w:style w:type="character" w:styleId="Collegamentovisitato">
    <w:name w:val="FollowedHyperlink"/>
    <w:uiPriority w:val="99"/>
    <w:semiHidden/>
    <w:unhideWhenUsed/>
    <w:rsid w:val="00F220C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5D0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19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019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1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0192"/>
    <w:rPr>
      <w:b/>
      <w:bCs/>
      <w:lang w:eastAsia="en-US"/>
    </w:rPr>
  </w:style>
  <w:style w:type="paragraph" w:styleId="Revisione">
    <w:name w:val="Revision"/>
    <w:hidden/>
    <w:uiPriority w:val="99"/>
    <w:semiHidden/>
    <w:rsid w:val="005407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784">
          <w:marLeft w:val="198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irtradeitalia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irtrad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irtradeital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34FA-95A6-4A7D-B71F-92387BC5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Links>
    <vt:vector size="42" baseType="variant">
      <vt:variant>
        <vt:i4>4456558</vt:i4>
      </vt:variant>
      <vt:variant>
        <vt:i4>18</vt:i4>
      </vt:variant>
      <vt:variant>
        <vt:i4>0</vt:i4>
      </vt:variant>
      <vt:variant>
        <vt:i4>5</vt:i4>
      </vt:variant>
      <vt:variant>
        <vt:lpwstr>http://www.fairtradeitalia.it</vt:lpwstr>
      </vt:variant>
      <vt:variant>
        <vt:lpwstr/>
      </vt:variant>
      <vt:variant>
        <vt:i4>5111838</vt:i4>
      </vt:variant>
      <vt:variant>
        <vt:i4>15</vt:i4>
      </vt:variant>
      <vt:variant>
        <vt:i4>0</vt:i4>
      </vt:variant>
      <vt:variant>
        <vt:i4>5</vt:i4>
      </vt:variant>
      <vt:variant>
        <vt:lpwstr>http://www.fairtrade.net</vt:lpwstr>
      </vt:variant>
      <vt:variant>
        <vt:lpwstr/>
      </vt:variant>
      <vt:variant>
        <vt:i4>4456558</vt:i4>
      </vt:variant>
      <vt:variant>
        <vt:i4>12</vt:i4>
      </vt:variant>
      <vt:variant>
        <vt:i4>0</vt:i4>
      </vt:variant>
      <vt:variant>
        <vt:i4>5</vt:i4>
      </vt:variant>
      <vt:variant>
        <vt:lpwstr>http://www.fairtradeitalia.it</vt:lpwstr>
      </vt:variant>
      <vt:variant>
        <vt:lpwstr/>
      </vt:variant>
      <vt:variant>
        <vt:i4>8192083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https://twitter.com/fairtradeitalia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https://www.facebook.com/FairtradeItalia</vt:lpwstr>
      </vt:variant>
      <vt:variant>
        <vt:lpwstr/>
      </vt:variant>
      <vt:variant>
        <vt:i4>4063359</vt:i4>
      </vt:variant>
      <vt:variant>
        <vt:i4>3</vt:i4>
      </vt:variant>
      <vt:variant>
        <vt:i4>0</vt:i4>
      </vt:variant>
      <vt:variant>
        <vt:i4>5</vt:i4>
      </vt:variant>
      <vt:variant>
        <vt:lpwstr>http://www.fairtradeitalia.it/spesa-giusta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http://www.fairtradeitalia.it/spesa-giusta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7</cp:revision>
  <cp:lastPrinted>2013-11-20T14:32:00Z</cp:lastPrinted>
  <dcterms:created xsi:type="dcterms:W3CDTF">2013-11-21T09:46:00Z</dcterms:created>
  <dcterms:modified xsi:type="dcterms:W3CDTF">2013-11-21T14:48:00Z</dcterms:modified>
</cp:coreProperties>
</file>